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6946"/>
        <w:gridCol w:w="1417"/>
      </w:tblGrid>
      <w:tr w:rsidR="00D7444F" w:rsidRPr="00CB62E2" w:rsidTr="00CB62E2">
        <w:trPr>
          <w:trHeight w:hRule="exact" w:val="717"/>
          <w:tblHeader/>
          <w:jc w:val="center"/>
        </w:trPr>
        <w:tc>
          <w:tcPr>
            <w:tcW w:w="1276" w:type="dxa"/>
            <w:shd w:val="clear" w:color="000000" w:fill="BFBFBF"/>
            <w:vAlign w:val="center"/>
            <w:hideMark/>
          </w:tcPr>
          <w:p w:rsidR="00D7444F" w:rsidRPr="00CB62E2" w:rsidRDefault="0060096D" w:rsidP="00D744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D7444F" w:rsidRPr="00CB62E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Código /Clave Catastral</w:t>
            </w:r>
          </w:p>
        </w:tc>
        <w:tc>
          <w:tcPr>
            <w:tcW w:w="6946" w:type="dxa"/>
            <w:shd w:val="clear" w:color="000000" w:fill="BFBFBF"/>
            <w:vAlign w:val="center"/>
            <w:hideMark/>
          </w:tcPr>
          <w:p w:rsidR="00D7444F" w:rsidRPr="00CB62E2" w:rsidRDefault="00D7444F" w:rsidP="00D744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B62E2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Descripción del Bien</w:t>
            </w:r>
          </w:p>
        </w:tc>
        <w:tc>
          <w:tcPr>
            <w:tcW w:w="1417" w:type="dxa"/>
            <w:shd w:val="clear" w:color="000000" w:fill="BFBFBF"/>
            <w:vAlign w:val="center"/>
            <w:hideMark/>
          </w:tcPr>
          <w:p w:rsidR="00D7444F" w:rsidRPr="00CB62E2" w:rsidRDefault="00D7444F" w:rsidP="00A66BAA">
            <w:pPr>
              <w:spacing w:after="0" w:line="240" w:lineRule="auto"/>
              <w:jc w:val="right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 w:rsidRPr="00CB62E2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Valor en libros</w:t>
            </w:r>
          </w:p>
        </w:tc>
      </w:tr>
      <w:tr w:rsidR="00250AFB" w:rsidRPr="00D7444F" w:rsidTr="00D97A4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Paseo La Cascada, Fracc. La Cascada Sup. en m</w:t>
            </w:r>
            <w:r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205.43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A66BAA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$451,924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Paseo La Cascada, Fracc. La Cascada Sup. en m</w:t>
            </w:r>
            <w:r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90.04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$198,088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CC-001-009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Paseo La Cascada, Fracc. La Cascada Sup. en m</w:t>
            </w:r>
            <w:r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8523.51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18,751,722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CC-001-017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5726.42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12,598,102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CC-001-049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998.25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2,196,128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CC-001-022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490.44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1,078,946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CC-001-023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1323.38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2,911,436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CM-001-012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Catalina Torres, Catalina del Mar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5512.26 Biblioteca y Estancia Infantil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2,756,130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CM-002-015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E5515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Catalina Corona, Catalina del Mar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1653.58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$826,790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CO-002-007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del Sol Facc. Costa de Oro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183.78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$220,536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CO-002-016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Alegre Facc. Costa de Oro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132.48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$158,976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CO-002-019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del Sol Facc. Costa de Oro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67.18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80,616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CO-004-007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Azul Facc. Costa de Oro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252.95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$303,528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CU-084-002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Islas Mujeres Fracc. Cumbres del Mar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6446.56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5,157,248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CV-015-014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Volcán Iztaccihuatl Fracc. Colinas del Volcán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8790.55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4,395,275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CV-052-023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Volcán Irazu Col. Colinas del Volcán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3489.48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1,744,740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CV-083-001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Volcán Irazu Col. Colinas del Volcán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7070.94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/Centro comunitario y/o dispensario medico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A66BAA">
              <w:rPr>
                <w:rFonts w:ascii="Arial" w:hAnsi="Arial" w:cs="Arial"/>
                <w:color w:val="000000"/>
                <w:sz w:val="18"/>
                <w:szCs w:val="18"/>
              </w:rPr>
              <w:t>3,535,470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CV-130-032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C. Volcán Taconce</w:t>
            </w:r>
            <w:r w:rsidR="00A66BA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Colinas del Volcán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3294.93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1,647,465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DR-003-166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Vecinal, Col. Zona rural de 2.0 Km. al límite municipal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187500 Perrera Municipal, parque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$375,000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ET-030-001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Emiliano Zapata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1344.31 Parque Primo Tapia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15248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152480">
              <w:rPr>
                <w:rFonts w:ascii="Arial" w:hAnsi="Arial" w:cs="Arial"/>
                <w:color w:val="000000"/>
                <w:sz w:val="18"/>
                <w:szCs w:val="18"/>
              </w:rPr>
              <w:t>1,290,538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HF-007-004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E5515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Hacienda Las Flores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1085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$542,500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KD-125-001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E5515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Carretera libre Tijuana-Ens, La Mina Sup. en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9807.68 Parque/Centro Comtario</w:t>
            </w:r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D7154D" w:rsidRPr="00D7154D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  <w:r w:rsidR="00D7154D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D7154D" w:rsidRPr="00D7154D">
              <w:rPr>
                <w:rFonts w:ascii="Arial" w:hAnsi="Arial" w:cs="Arial"/>
                <w:color w:val="000000"/>
                <w:sz w:val="18"/>
                <w:szCs w:val="18"/>
              </w:rPr>
              <w:t>846</w:t>
            </w:r>
            <w:r w:rsidR="00D7154D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D7154D" w:rsidRPr="00D7154D">
              <w:rPr>
                <w:rFonts w:ascii="Arial" w:hAnsi="Arial" w:cs="Arial"/>
                <w:color w:val="000000"/>
                <w:sz w:val="18"/>
                <w:szCs w:val="18"/>
              </w:rPr>
              <w:t>144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KF-311-017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Bajamar, Col. Puesta del Sol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2973.1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$504,174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KF-314-023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E5515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Ciprés Col. Puesta del Sol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5259.04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3,155,424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KF-317-002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Ciprés No. 2, Col. Puesta del Sol Sup.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1765.61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1,059,366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KF-319-001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Puesta del Sol, Col. Puesta del Sol Sup.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2871.46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1,722,876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KF-320-003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Puesta del Sol, Col. Puesta del Sol Sup.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5972.81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3,583,686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KF-326-001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Cda. Puerto Nuevo, Puesta del Sol Sup.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3000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1,800,426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KF-326-002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Cda.</w:t>
            </w:r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Puerto Nuevo, Puesta del Sol Sup.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79.81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47,886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KF-327-001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Cipres, Puesta del Sol Sup.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4777.35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2,866,410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KF-327-002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C. Cantamar,</w:t>
            </w:r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Sup.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6633.14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3,979,884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KF-345-501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Encantada, Col. Puesta del Sol II Sup. en m2 986.68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$592,008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KF-345-602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Encantada, Puesta del Sol II Sup. en m2 2664.09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1,598,454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KF-353-111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Puesta del Sol, Col. Puesta del Sol II Sup. en m2 16664.78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9,998,868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KF-358-115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Costa de Marfil, Col. Puesta del Sol II Sup. en m2 13646.79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8,188,074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KF-368-102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Popotla, Col. Puesta del Sol II Sup. en m2 2809.03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1,685,418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KF-368-104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Costa del Sol, Col. Puesta del Sol II Sup. en m2 3442.1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2,065,260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MI-007-003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Sup. en m2 1513.42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15248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$870,</w:t>
            </w:r>
            <w:r w:rsidR="00152480">
              <w:rPr>
                <w:rFonts w:ascii="Arial" w:hAnsi="Arial" w:cs="Arial"/>
                <w:color w:val="000000"/>
                <w:sz w:val="18"/>
                <w:szCs w:val="18"/>
              </w:rPr>
              <w:t>217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MP-015-056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Dublin, Mar de Puerto Nuevo Sup. en m2 4094.58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4,606,402.50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MP-022-028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de Veracruz, Mar de Puerto Nuevo Sup. en m2 230.25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94,207.50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MP-058-010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de la Rosas, Mar de Puerto Nuevo Sup. en m2 230.25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$259,031.25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MP-063-001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Cardif, Col. Mar de Puerto Nuevo Sup. en m2 4683.4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5,268,825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MP-068-004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Puerto Dover, Col. Mar de Puerto Nuevo I Sup. en m2 243.82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$274,297.50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MP-068-005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Dover, Col. Mar de Puerto Nuevo I Sup. en m2 2250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2,531,250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MP-119-101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C577B0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Puerto Escondido, Col. Mar de Pto Nuevo II Sup. en m2 11200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  <w:p w:rsidR="00C577B0" w:rsidRDefault="00C577B0" w:rsidP="00C577B0">
            <w:pPr>
              <w:rPr>
                <w:rFonts w:ascii="Arial" w:hAnsi="Arial" w:cs="Arial"/>
                <w:sz w:val="18"/>
                <w:szCs w:val="18"/>
              </w:rPr>
            </w:pPr>
          </w:p>
          <w:p w:rsidR="00250AFB" w:rsidRPr="00C577B0" w:rsidRDefault="00250AFB" w:rsidP="00C577B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5,359,200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PM-002-001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 Alcalá, Col. Puerta del Mar Sup. en m2 175.44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$438,600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PM-003-001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 Alcalá, Col. Puerta del Mar Sup. en m2 158.64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$396,600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PM-004-001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 Alcalá, Col. Puerta del Mar Sup. en m2 444.69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1,389,656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PM-006-016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del Mar, Col. Puerta del Mar Sup. en m2 189.46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$473,650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PM-010-022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del Mar, Col. Puerta del Mar Sup. en m2 339.83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1,061,968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PM-011-014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Puerta del Mar, Col. Puerta del Mar Sup. en m2 189.47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$473,675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PM-015-001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Puerta del Sol, Puerta del Mar Sup. en m2 167.23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$418,075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PM-017-001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Puerta del Caracol, Puerta del Mar Sup. en m2 164.67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$411,675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PM-015-024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Puerta del Caracol, Puerta del Mar Sup. en m2 3637.19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9,092,975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PS-006-001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Segovia, Playas de Santander Sup. en m2 1495.16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1,196,128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PS-007-017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Segovia, Playas de Santander Sup. en m2 713.12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$570,496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RF-034-100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Niños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Héroes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Reforma Sup. en m2 76.66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91,920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RF-112-029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Venustiano Carranza, Col. Reforma Sup. en m2 57872.71 Parque Conchita </w:t>
            </w:r>
            <w:r w:rsidR="000B3C65" w:rsidRPr="007450E1">
              <w:rPr>
                <w:rFonts w:ascii="Arial" w:hAnsi="Arial" w:cs="Arial"/>
                <w:color w:val="000000"/>
                <w:sz w:val="18"/>
                <w:szCs w:val="18"/>
              </w:rPr>
              <w:t>Cantú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45,140,713.80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RM-004-104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Prol. Rancho del Mar, Rancho del Mar Sup.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RM-005-105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Prol. Rancho del Mar, Rancho del Mar Sup.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RM-006-106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Sup.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RM-007-107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Sup.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RM-008-108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Sup.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RM-009-109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Sup. en m2 45.65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86,735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RM-010-110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Prol. Rancho del Mar, Rancho del Mar Sup. en m2 58.27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$110,713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RM-011-083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Gral. Federico Montes, Rancho del Mar Sup. en m2 3551.36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6,747,584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RM-011-084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Gral. Federico Montes, Rancho del Mar Sup. en m2 5337.31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10,140,889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RM-012-003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Gral. Federico Montes, Rancho del Mar Sup. en m2 8902.35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16,914,465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RO-002-047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Cynthia Bucardo Campos Fracc. Rosamar Sup. en m2 3799.86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9C3C82" w:rsidRPr="009C3C8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  <w:r w:rsidR="009C3C82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9C3C82" w:rsidRPr="009C3C82">
              <w:rPr>
                <w:rFonts w:ascii="Arial" w:hAnsi="Arial" w:cs="Arial"/>
                <w:color w:val="000000"/>
                <w:sz w:val="18"/>
                <w:szCs w:val="18"/>
              </w:rPr>
              <w:t>179</w:t>
            </w:r>
            <w:r w:rsidR="009C3C82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9C3C82" w:rsidRPr="009C3C82">
              <w:rPr>
                <w:rFonts w:ascii="Arial" w:hAnsi="Arial" w:cs="Arial"/>
                <w:color w:val="000000"/>
                <w:sz w:val="18"/>
                <w:szCs w:val="18"/>
              </w:rPr>
              <w:t>846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RO-002-169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Cynthia Bucardo Campos Fracc. Rosamar Sup. en m2 3962.14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4,358,354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RS-006-010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 las Estrellas Fracc. Real del Sol Sup. en m2 2447.39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1,223,695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RS-021-001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Amanecer Fracc. Real del Sol Sup. en m2 256.45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$128,225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RT-034-001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Blvd. Benito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Juárez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Zona Centro Sup. en m2 1200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Subdelegación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Policía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Zona Centro,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Dirección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Desarrollo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Económico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2,805,000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RT-038-001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del Cipres, Zona Centro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Playas Sup. en m2 6400 IMAC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10,880,000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RZ-066-091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Derecho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vía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CFE, Vista Hermosa Sup. en m2 4721.92 Edificio de Seguridad Publica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9C3C82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C3C82"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9C3C82">
              <w:rPr>
                <w:rFonts w:ascii="Arial" w:hAnsi="Arial" w:cs="Arial"/>
                <w:color w:val="000000"/>
                <w:sz w:val="18"/>
                <w:szCs w:val="18"/>
              </w:rPr>
              <w:t xml:space="preserve">3,777,536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RZ-002-012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de las Flores, Vista Hermosa Sup. en m2 768.31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9C3C82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C3C82">
              <w:rPr>
                <w:rFonts w:ascii="Arial" w:hAnsi="Arial" w:cs="Arial"/>
                <w:color w:val="000000"/>
                <w:sz w:val="18"/>
                <w:szCs w:val="18"/>
              </w:rPr>
              <w:t xml:space="preserve">$614,648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RZ-113-004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Circuito Vista Alegre, Fracc.Chulavista Sup. en m2 1677.2 Parque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sz w:val="18"/>
                <w:szCs w:val="18"/>
              </w:rPr>
              <w:t xml:space="preserve">1,341,760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SL-004-019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 la Luna Fracc. Del Sol Sup. en m2 882.05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 xml:space="preserve">$441,025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VM-016-004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Vista Marina, Col. Vista Marina Sup. en m2 100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sz w:val="18"/>
                <w:szCs w:val="18"/>
              </w:rPr>
              <w:t xml:space="preserve">50,000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VM-016-010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Vista Marina, Col. Vista Marina Sup. en m2 240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$120,000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VM-050-003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Mar de Bering, Col. Vista Marina Sup. en m2 6156.6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3,078,300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VS-103-017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Akukulcan, Col. Villas de Siboney Sup. en m2 423.15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3946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394621">
              <w:rPr>
                <w:rFonts w:ascii="Arial" w:hAnsi="Arial" w:cs="Arial"/>
                <w:color w:val="000000"/>
                <w:sz w:val="18"/>
                <w:szCs w:val="18"/>
              </w:rPr>
              <w:t>253,890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Sup. en m2 319.5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$718,875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Pda. Esmirna, Villa Turística Sup. en m2 200.25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$450,562.50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Sup. en m2 374.98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$843,705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Sup. en m2 1099.57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2,474,032.50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Sup. en m2 154.63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$347,917.50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VT-002-031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Haroz Aguilar, Villa Turística Sup. en m2 157.22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$353,745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VT-004-002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B3C65" w:rsidRPr="007450E1">
              <w:rPr>
                <w:rFonts w:ascii="Arial" w:hAnsi="Arial" w:cs="Arial"/>
                <w:color w:val="000000"/>
                <w:sz w:val="18"/>
                <w:szCs w:val="18"/>
              </w:rPr>
              <w:t>Artículo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Tercero, Villa Turística Sup. en m2 466.12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1,048,770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VT-015-010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Hidalgo, Villa Turística Sup. en m2 263.15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$592,087.50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VT-016-001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Haroz Aguilar, Villa Turística Sup. en m2 8232.98 PALACIO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18,524,205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VT-016-002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Haroz Aguilar, Villa Turística Sup. en m2 505.16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Callejón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servicio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1,136,610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VT-016-003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Haroz Aguilar, Villa Turística Sup. en m2 3987.12 DIF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8,971,020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WR-009-033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Villas Campste San Miguel Sup. en m2 1533.17 PANTEON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1,525,504.15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MS-001-101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Campste San Miguel Sup. en m2 9189.13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9,143,184.35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VB-124-008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Villa Bonita Sup. en m2 3057.19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1,834,314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VB-124-009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Villa Bonita Sup. en m2 808.62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$485,172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VB-116-002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Villa Bonita Sup. en m2 414.02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$248,406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VB-119-001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Col. Villa Bonita Sup. en m2 3778.07 CANCHA DE USOS MULTIPLES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2,266,836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AZ-053-088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Concepción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Punta Azul Sup. en m2 20279.76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centro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tenístico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12,167,856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AZ-053-188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Concepción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Punta Azul Sup. en m2 7232.06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centro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tenístico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6,508,854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EM-000-006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Zona de Uso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Común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Sup. en m2 523037.8 GRAN PARQUE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62,764,536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MP-059-002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Delfas, Mar de Puerto Nuevo Sup. en m2 11821.7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9,974,559.38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LO-004-001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 Mujeres, Lomas de Coronado Sup. en m2 11366.9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Cancha de usos 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múltiples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8,525,175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BJ-000-100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Sup. en m2 1887.17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1,887,270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BJ-048-011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Lerdo Tejeda Sup. en m2 11041.29 Utilizado como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11,041,290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BJ-049-100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Félix Zuloaga Sup. en m2 426.58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$422,850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BJ-060-005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Don Luis de la Rosa Sup. en m2 2631.38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>Parque/Cruz Roja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2,629,530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BJ-064-000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Col. Benito Juárez C. Melchor Ocampo Sup. en m2 8299.77 Es utilizado por dependencia municipal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8,300,040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BJ-069-001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Col. Benito Juárez C. Don Luis de la Rosa Sup. en m2 1551.37 Es utilizado como área verde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1,551,140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BJ-070-001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Ave. Don Luis de la Rosa, Col. Amp. Benito Juárez Sup. en m2 7436.08 utilizado por la Dirección de Seguridad Publica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7,436,890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BJ-073-100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Col. Benito Juárez C. Gral. Miguel Negrete Sup. en m2 1875 Es utilizado como área verde y recreativa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1,875,000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BJ-075-100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Col. Benito Juárez C. Gral. Miguel Negrete Sup. en m2 1950 Utilizado como área verde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1,950,000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BJ-077-100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Col. Benito Juárez C. Gral. Miguel Negrete Sup. en m2 1950 Utilizado como área verde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1,950,000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BJ-081-100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Sup. en m2 1903.6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1,904,600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BJ-083-100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Juárez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2083.99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2,084,050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BJ-085-000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Col. Benito Juárez C. Gral. Miguel Negrete Sup. en m2 1949.46 Utilizada por el Imss programa progresa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1,937,440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RE-001-008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Roble,Fracc. Real De Rosarito Sup. En M2 590.64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$472,512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ET-005-001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Ejido Primo Tapia (P. Baja) Sup. En M2 238.73 Subdelegación De Seguridad Publica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$229,180.80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EQ-110-001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Crosthwhite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2474.41 Predio utilizado como parque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1,979,528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EQ-109-001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Crosthwhite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1562.407 Terreno utilizado como parque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1,249,925.60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MA-036-101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7231.31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8,135,223.75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CU-103-009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1007.426 Área verde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$503,715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CU-104-013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4376.858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2,188,430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CU-141-003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m2 599.965 Área verde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$299,985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RE-203-001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2012.847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1,610,280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RE-204-003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1373.338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1,098,672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RE-207-002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1614.133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1,291,304 </w:t>
            </w:r>
          </w:p>
        </w:tc>
      </w:tr>
      <w:tr w:rsidR="00D7154D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D7154D" w:rsidRPr="007450E1" w:rsidRDefault="00D7154D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RE-209-031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D7154D" w:rsidRPr="007450E1" w:rsidRDefault="00D7154D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Lote 1B Mnza 9 Superficie  8,824,229 m2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7154D" w:rsidRDefault="00D7154D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059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440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RF-112-600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, Col. Leyes de Reforma Sup. en m2 2616.3 Servidumbre de paso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3,139,560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AG-008-116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Calle Ricar</w:t>
            </w:r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>d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o Alzalde, 17 de agosto Sup. en m2 3494.16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>Talud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3,494,160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RE-003-007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6499.81 TALUD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5,199,848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RE-010-001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m2 463.64 TALUD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$370,912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RE-006-010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73 Callejón de servicios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58,400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RE-001-010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3658.1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2,926,480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RE-001-011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</w:t>
            </w:r>
            <w:r w:rsidR="00220EE7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1022.6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$818,088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RE-005-061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</w:t>
            </w:r>
            <w:r w:rsidR="00220EE7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m2 300.505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$240,408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AM-001-005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Aguamarina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1427.65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$713,825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AM-017-014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Aguamarina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4194.782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2,097,390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RC-001-050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La Capilla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m2 901.31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$450,655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IM-001-001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97.453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48,725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IM-022-060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6964.644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3,482,320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IM-018-014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m2 109.307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54,655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LB-003-161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Lucio Blanco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m2 931.77 Cancha de uso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múltiples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$931,770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LB-003-191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Lucio Blanco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m2 765.95 Biblioteca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$765,950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RF-161-261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Reforma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45326.55 Unidad deportiva "Profe </w:t>
            </w:r>
            <w:r w:rsidR="000B3C65" w:rsidRPr="007450E1">
              <w:rPr>
                <w:rFonts w:ascii="Arial" w:hAnsi="Arial" w:cs="Arial"/>
                <w:color w:val="000000"/>
                <w:sz w:val="18"/>
                <w:szCs w:val="18"/>
              </w:rPr>
              <w:t>Andrés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Luna"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54,391,860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RF-161-291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Reforma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1747.3 Estancia Infantil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2,096,760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VD-012-003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4448.31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3,558,648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VD-028-022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3489.7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2,791,760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KF-101-339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m2 686.59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$480,613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KF-101-340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m2 257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$179,900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KF-106-340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2463.2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1,724,240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KF-107-326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1974.06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1,381,842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KF-116-345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1402.78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$981,946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KF-120-394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m2 675.13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$472,591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KF-120-395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m2 272.24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$190,568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KF-120-396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1474.44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1,032,108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KF-124-302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m2 165.71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$115,997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KF-125-335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1108.11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$775,677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KF-128-327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m2 983.91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$688,737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KF-129-331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1310.46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$917,322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KF-131-336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1626.24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1,138,368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KF-132-355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1342.01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$939,407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KF-133-319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1729.52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1,210,664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CA-124-001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Lucas, Lomas de Cantam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 Sup. en m2 884.16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$564,094.08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CA-126-002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Las Tortugas, Lomas de Cantamar Sup. en m2 1285.6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$820,212.80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CA-131-008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Lucas, Lomas de Cantamar Sup. en m2 3193.39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2,037,382.82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CS-054-009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COLINAS DEL SOL Sup. en m2 2368.69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1,658,083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CS-056-013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COLINAS DEL SOL Sup. en m2 1744.64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D8537C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D8537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8537C">
              <w:rPr>
                <w:rFonts w:ascii="Arial" w:hAnsi="Arial" w:cs="Arial"/>
                <w:color w:val="000000"/>
                <w:sz w:val="18"/>
                <w:szCs w:val="18"/>
              </w:rPr>
              <w:t>221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8537C">
              <w:rPr>
                <w:rFonts w:ascii="Arial" w:hAnsi="Arial" w:cs="Arial"/>
                <w:color w:val="000000"/>
                <w:sz w:val="18"/>
                <w:szCs w:val="18"/>
              </w:rPr>
              <w:t>248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CS-099-010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COLINAS DEL SOL Sup. en m2 13849.58 Área verde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9,694,706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m2 207.82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$145,474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m2 303.44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$212,408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m2 419.64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$393,748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VR-041-015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m2 284.25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$198,975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VR-041-031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m2 201.1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$140,770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2799.8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1,959,860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VR-046-082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2138.46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1,496,922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VR-048-001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m2 244.53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$171,171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VR-048-016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m2 253.32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$176,624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m2 443.98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$310,786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m2 229.92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$160,944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VR-050-015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m2 283.34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$198,338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m2 212.92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$149,044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Valles del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Mar Sup. en m2 212.21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$145,747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VR-060-001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m2 247.21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$173,313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AZ-304-001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PUNTAZUL Sup. en m2 2346.014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2,815,212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Sup. en m2 249.19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$299,028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Sup. en m2 249.35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$299,220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Sup. en m2 249.51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$299,412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Sup. en m2 249.67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$299,604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Sup. en m2 249.83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$299,796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Sup. en m2 249.98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$299,976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Sup. en m2 221.01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$265,212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Mar de Bering, Col. Vista Marina Sup. en m2 1967.43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$983,715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VM-050-005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Ave. Mar de Bering, Col. Vista Marina Sup. en m2 11887.55 Parcialmente ocupado por terceros autorizado por III Ayuntamiento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4,457,831.25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VM-051-001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Mar de Bering, Col. Vista Marina Sup. en m2 12449.11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4,668,416.25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VS-103-012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C. Akukulcan, Col. Villas de Siboney Sup. en m2 1440.27 Parcialmente ocupado por terceros autorizado por III Ayuntamiento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$864,162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MS-002-005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Campste San Miguel Sup. en m2 3950.26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3,930,508.70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CU-075-001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 del Caribe Fracc. Cumbres del Mar Sup. en m2 338.14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$270,512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CU-084-012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 Mujeres Fracc. Cumbres del Mar Sup. en m2 2019.6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1,615,680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HF-006-007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Hacienda Las Flores Sup. en m2 4343.86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2,171,930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KF-301-023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Cipriano Machado, Col. Puesta del Sol Sup. en m2 124.78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74,868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KF-328-022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Sup. en m2 244.5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$146,700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KF-328-017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Cda. Playa Rosarito, Col. Puesta del Sol Sup. en m2 254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Cda. Puerto Nuevo, Col. Puesta del Sol Sup. en m2 697.62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$418,527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1B11D8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1B11D8">
              <w:rPr>
                <w:rFonts w:ascii="Arial" w:hAnsi="Arial" w:cs="Arial"/>
                <w:sz w:val="18"/>
                <w:szCs w:val="18"/>
              </w:rPr>
              <w:t>KF-368-101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Costa del Sol, Col. Puesta del Sol II Sup. en m2 6420.79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2,889,355.50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Sup. en m2 184.26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$207,292.50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Sup. en m2 217.64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$244,845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Sup. en m2 265.95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$299,193.75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Sup. en m2 265.95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$299,193.75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m2 286.64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$232,470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m2 199.95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$224,943.75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m2 622.93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$700,796.25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m2 485.5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$546,187.50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m2 250.77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$282,116.25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m2 298.29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$190,309.02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m2 240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$153,120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6675.03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4,258,669.14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m2 240.98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$153,745.24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m2 210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$133,980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$133,342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m2 331.45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$211,465.10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m2 205.74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$313,262.12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m2 210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$133,980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m2 212.66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$135,677.08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m2 333.27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$212,626.26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m2 275.14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$175,539.32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m2 240.93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$153,713.34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SL-004-017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 la Luna, Fracc. Del Sol Sup. en m2 2906.45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1,453,220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RM-017-002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Prol. Rancho del Mar Fracc. Rancho del Mar Sup. en m2 362.5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$688,750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RM-017-003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Prol. Rancho del Mar Fracc. Rancho del Mar Sup. en m2 604.67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1,148,873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AG-268-171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Ricarlo Alzalde, 17 de agosto Sup. en m2 10891.48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10,891,480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AG-008-086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Ricarlo Alzalde, 17 de agosto Sup. en m2 2689.49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2,689,490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RZ-112-014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Circuito Vista Alegre, Fracc.Chulavista Sup. en m2 200 Ocupado por terceros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RZ-112-015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Circuito Vista Alegre, Fracc.Chulavista Sup. en m2 200 Ocupado por terceros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RZ-112-016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Circuito Vista Alegre, Fracc.Chulavista Sup. en m2 199.61 Ocupado por terceros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$159,688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Fracc.Chulavista Sup. en m2 226.34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/parcialmente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$181,072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Circuito Vista Alegre, Fracc.Chulavista Sup. en m2 226.36 Ocupado por terceros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$181,040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Circuito Vista Alegre, Fracc.Chulavista Sup. en m2 217.42 Ocupado por terceros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$173,936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Circuito Vista Alegre, Fracc.Chulavista Sup. en m2 190 Ocupado por terceros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Circuito Vista Alegre, Fracc.Chulavista Sup. en m2 190 Ocupado por terceros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Circuito Vista Alegre, Fracc.Chulavista Sup. en m2 190 Ocupado por terceros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Circuito Vista Alegre, Fracc.Chulavista Sup. en m2 190 Ocupado por terceros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$152,312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RF-112-300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Leyes de Reforma Sup. en m2 1243.49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1,492,188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RF-112-400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, Col. Leyes de Reforma Sup. en m2 1237.11 Colegio de Ingenieros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1,484,532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RF-112-500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, Col. Leyes de Reforma Sup. en m2 1322.67 Colegio de Abogados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1,587,204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RE-012-010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Roble, Fracc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 Rosarito Sup. En M2 2156.92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1,725,536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RE-014-002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Roble, Fracc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 Rosarito Sup. En M2 898.07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$718,456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RE-015-001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Roble, Fracc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 Rosarito Sup. En M2 5150.99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4,120,792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MA-012-137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m2 140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$157,500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MA-012-101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25807.2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29,033,100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MA-012-138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m2 140 Ninguno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$157,500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CU-143-022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1685.46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$842,730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CU-125-513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Popotla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CU-128-581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2199.6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1,099,800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1B11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Cumbres de Rosarito S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up. en m2 221.03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$110,515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Cumbres de Rosarito S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1B11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Cumbres de Rosarito Sup. e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Cumbres de Rosarito Sup.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1B11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RE-003-008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C. Roble, Fracc. Real d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 Rosarito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Sup. en m2 2013.15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1,610,520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VM-014-001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Mar de Bering Fracc. Vista Marina Sup. en m2 1984.5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$992,250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RS-004-008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del Sol Sup. en m2 6876.54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3,438,270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LO-078-003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Cale Islas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Caimán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Col. 17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agosto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Sup. en m2 1052.57 Servidumbre de paso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1,052,570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AG-008-146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Ricarlo Alzalde, 17 de agosto Sup. en m2 3292.25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3,292,250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AM-018-025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Aguamarina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18265.685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9,132,845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RC-001-051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La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Capilla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m2 577.688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$278,840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RC-003-012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La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Capilla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2470.52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1,235,260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IM-011-052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21730.856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10,865,425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KF-317-061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I Y II Sup. en m2 1486.56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$891,936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VD-013-011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 Costa Rica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4500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3,600,000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VD-025-001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Sup. en m2 6163.2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4,930,560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VD-036-001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3853.4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3,082,728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VD-038-001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2819.43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2,255,528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VD-049-015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3385.23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2,708,184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VD-010-001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5738.774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4,591,019.20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CA-119-001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Cantamar Sup. en m2 701.97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$447,856.86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CA-119-002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Cantamar Sup. en m2 2611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1,665,818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CA-129-001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Cantamar Sup. en m2 3428.88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2,187,625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CA-130-001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Cantamar Sup. en m2 2011.21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1,283,151.98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CA-130-002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Las Tortugas, Lomas de Cantamar Sup. en m2 8753.06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5,584,452.28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m2 281.1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$196,770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m2 465.65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$325,955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m2 388.04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$271,628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$140,028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m2 192.81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$134,967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m2 187.73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$131,411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$144,900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m2 218.42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$152,894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m2 196.98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$152,886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m2 212.65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$148,855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m2 351.89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$246,323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m2 265.09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$185,563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m2 208.15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$145,705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m2 219.25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$153,475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m2 232.57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$162,799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m2 232.57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$162,799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m2 232.57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m2 258.07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$180,649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m2 282.8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$197,960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$140,000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m2 190.57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$133,399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m2 205.9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$144,347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m2 245.49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$171,843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$163,128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m2 220.59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$154,413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m2 208.13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$145,691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m2 660.19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$462,133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m2 369.2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$258,440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m2 206.46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$144,494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m2 206.88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$144,816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m2 204.98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$143,486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m2 211.14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$147,798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m2 255.87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$179,109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m2 202.89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$142,023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m2 218.91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$153,237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m2 219.53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$153,671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m2 209.34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$146,538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m2 206.14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$144,298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m2 213.03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$149,121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m2 202.61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$141,827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m2 203.04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$142,128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m2 213.64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$149,548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VR-046-048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m2 208.83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="0019054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$196,581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m2 209.81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$146,867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m2 210.92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$147,644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m2 206.41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$144,487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m2 206.03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$144,221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m2 212.99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$149,093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6C7B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="006C7BDF">
              <w:rPr>
                <w:rFonts w:ascii="Arial" w:hAnsi="Arial" w:cs="Arial"/>
                <w:color w:val="000000"/>
                <w:sz w:val="18"/>
                <w:szCs w:val="18"/>
              </w:rPr>
              <w:t xml:space="preserve">   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m2 201.46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$141,022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m2 289.77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$202,839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AZ-303-001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Puntazul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7800.025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$9,384,024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EQ-116-001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Crosthwhite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2404.584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1B11D8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$1,923,667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EQ-115-001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Crosthwhite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1688.942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$1,351,152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EQ-121-001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Crosthwhite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1247.82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$998,256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LB-002-163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Lucio Blanco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12690.92 Donado en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560D27" w:rsidRPr="007450E1">
              <w:rPr>
                <w:rFonts w:ascii="Arial" w:hAnsi="Arial" w:cs="Arial"/>
                <w:color w:val="000000"/>
                <w:sz w:val="18"/>
                <w:szCs w:val="18"/>
              </w:rPr>
              <w:t>Arquidiócesis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$7,614,552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DR-457-061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Cañón El Cuervo Sup. en m2 301159.1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$602,318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DR-457-370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Cañón El Cuervo Sup. en m2 44736.13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$894,722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DR-457-380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Cañón El Cuervo Sup. en m2 7998.07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$159,961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DR-457-360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Cañón El Cuervo Sup. en m</w:t>
            </w:r>
            <w:r w:rsidRPr="00263411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172562.97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$20,707,556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CU-073-001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Cumbres del Mar Sup. en m</w:t>
            </w:r>
            <w:r w:rsidRPr="00263411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16294.77 </w:t>
            </w:r>
            <w:r w:rsidR="00614975" w:rsidRPr="007450E1">
              <w:rPr>
                <w:rFonts w:ascii="Arial" w:hAnsi="Arial" w:cs="Arial"/>
                <w:color w:val="000000"/>
                <w:sz w:val="18"/>
                <w:szCs w:val="18"/>
              </w:rPr>
              <w:t>Fideicomiso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$9,776,862</w:t>
            </w:r>
          </w:p>
        </w:tc>
      </w:tr>
      <w:tr w:rsidR="003373E9" w:rsidRPr="0015606C" w:rsidTr="003373E9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RE-209-031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Real de Rosarito Sup en m</w:t>
            </w:r>
            <w:r w:rsidRPr="00263411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8824.229 Baldío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$7,059,440.00</w:t>
            </w:r>
          </w:p>
        </w:tc>
      </w:tr>
      <w:tr w:rsidR="003373E9" w:rsidRPr="0015606C" w:rsidTr="003373E9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Default="003373E9" w:rsidP="003373E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AC-196-301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Col. Constitución C. Rosarito Sup en m</w:t>
            </w:r>
            <w:r w:rsidRPr="00263411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38255.6 preser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v.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Ecológica Cañón Cordero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 xml:space="preserve">2,517,260.00 </w:t>
            </w:r>
          </w:p>
        </w:tc>
      </w:tr>
      <w:tr w:rsidR="003373E9" w:rsidRPr="0015606C" w:rsidTr="003373E9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AC-196-101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Col. Constitución C. Cda. Ejido Mazatlán Sup en m2 3388.04 Preservación Ecológica Cañon cordero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 xml:space="preserve">$2,879,834.00 </w:t>
            </w:r>
          </w:p>
        </w:tc>
      </w:tr>
      <w:tr w:rsidR="003373E9" w:rsidRPr="0015606C" w:rsidTr="003373E9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AC-196-201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Constitución C. Ramón Ramírez Sup en 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2257.65 Preservación Ecológica Cañon cordero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 xml:space="preserve">$1,919,002.50 </w:t>
            </w:r>
          </w:p>
        </w:tc>
      </w:tr>
      <w:tr w:rsidR="003373E9" w:rsidRPr="0015606C" w:rsidTr="003373E9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AC-196-604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Col. Constitución C. Ramón Ramírez Sup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6017.87 Jardín de Niños, Raquel Gomez Marquez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$5,115,189.50</w:t>
            </w:r>
          </w:p>
        </w:tc>
      </w:tr>
      <w:tr w:rsidR="003373E9" w:rsidRPr="0015606C" w:rsidTr="003373E9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AC-196-600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Col. Constitución C. Ramón Ramírez Sup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2 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5800.13 TONATZIN, 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$4,930,100.50</w:t>
            </w:r>
          </w:p>
        </w:tc>
      </w:tr>
      <w:tr w:rsidR="003373E9" w:rsidRPr="0015606C" w:rsidTr="003373E9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AC-196-601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Col. Constitución C. Rosarito Sup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501.76 TONATZIN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$426,496.00</w:t>
            </w:r>
          </w:p>
        </w:tc>
      </w:tr>
      <w:tr w:rsidR="003373E9" w:rsidRPr="0015606C" w:rsidTr="003373E9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AC-196-701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Col. Ampl. Lucio Blanco C. Ramón López Sup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2 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450.96 preservación Ecológica, cañon cordero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$383,316.00</w:t>
            </w:r>
          </w:p>
        </w:tc>
      </w:tr>
      <w:tr w:rsidR="003373E9" w:rsidRPr="0015606C" w:rsidTr="003373E9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AC-196-704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Col. Ampl. Lucio Blanco C. Ramón López Sup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6063.35 Preservación ecologica, cañon cordero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$5,153,847.50</w:t>
            </w:r>
          </w:p>
        </w:tc>
      </w:tr>
      <w:tr w:rsidR="003373E9" w:rsidRPr="0015606C" w:rsidTr="003373E9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AC-196-705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CONSTITUCION Sup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1529.1 Preservación Ecológica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$1,299,735.00</w:t>
            </w:r>
          </w:p>
        </w:tc>
      </w:tr>
      <w:tr w:rsidR="003373E9" w:rsidRPr="0015606C" w:rsidTr="003373E9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BJ-090-002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Juárez Sup en </w:t>
            </w:r>
            <w:r w:rsidR="006C7BDF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6C7BDF"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 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450 Parque Lineal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$450,000.00</w:t>
            </w:r>
          </w:p>
        </w:tc>
      </w:tr>
      <w:tr w:rsidR="003373E9" w:rsidRPr="0015606C" w:rsidTr="003373E9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BJ-091-002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Juárez Sup en </w:t>
            </w:r>
            <w:r w:rsidR="006C7BDF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6C7BDF"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450 Parque Lineal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$450,000.00</w:t>
            </w:r>
          </w:p>
        </w:tc>
      </w:tr>
      <w:tr w:rsidR="003373E9" w:rsidRPr="0015606C" w:rsidTr="003373E9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BJ-092-002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Juárez Sup en </w:t>
            </w:r>
            <w:r w:rsidR="006C7BDF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6C7BDF"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450 Parque Lineal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$450,000.00</w:t>
            </w:r>
          </w:p>
        </w:tc>
      </w:tr>
      <w:tr w:rsidR="003373E9" w:rsidRPr="0015606C" w:rsidTr="003373E9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BJ-095-002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Benito Juárez Sup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153.77 Parque Lineal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$153,770.00</w:t>
            </w:r>
          </w:p>
        </w:tc>
      </w:tr>
      <w:tr w:rsidR="00D97A42" w:rsidRPr="00D97A42" w:rsidTr="003373E9">
        <w:trPr>
          <w:trHeight w:hRule="exact" w:val="284"/>
          <w:jc w:val="center"/>
        </w:trPr>
        <w:tc>
          <w:tcPr>
            <w:tcW w:w="9639" w:type="dxa"/>
            <w:gridSpan w:val="3"/>
            <w:tcBorders>
              <w:left w:val="nil"/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15606C" w:rsidRPr="0015606C" w:rsidRDefault="0015606C" w:rsidP="0015606C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</w:pPr>
            <w:r w:rsidRPr="0015606C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 xml:space="preserve">$     906,797,068.37 </w:t>
            </w:r>
          </w:p>
          <w:p w:rsidR="00D97A42" w:rsidRPr="00D97A42" w:rsidRDefault="00D97A42" w:rsidP="001B11D8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20"/>
                <w:szCs w:val="18"/>
              </w:rPr>
            </w:pPr>
          </w:p>
        </w:tc>
      </w:tr>
    </w:tbl>
    <w:p w:rsidR="00F917BA" w:rsidRDefault="00F917BA"/>
    <w:p w:rsidR="006C7BDF" w:rsidRDefault="006C7BDF"/>
    <w:p w:rsidR="006C7BDF" w:rsidRDefault="006C7BDF"/>
    <w:p w:rsidR="006C7BDF" w:rsidRPr="006C7BDF" w:rsidRDefault="006C7BDF"/>
    <w:sectPr w:rsidR="006C7BDF" w:rsidRPr="006C7BDF" w:rsidSect="000C7B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3119" w:right="720" w:bottom="1582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73E9" w:rsidRDefault="003373E9" w:rsidP="000F7516">
      <w:pPr>
        <w:spacing w:after="0" w:line="240" w:lineRule="auto"/>
      </w:pPr>
      <w:r>
        <w:separator/>
      </w:r>
    </w:p>
  </w:endnote>
  <w:endnote w:type="continuationSeparator" w:id="0">
    <w:p w:rsidR="003373E9" w:rsidRDefault="003373E9" w:rsidP="000F7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D0E" w:rsidRDefault="00FB0D0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3E9" w:rsidRDefault="003373E9" w:rsidP="004243D0">
    <w:pPr>
      <w:pStyle w:val="Piedepgina"/>
      <w:tabs>
        <w:tab w:val="clear" w:pos="4680"/>
        <w:tab w:val="clear" w:pos="9360"/>
        <w:tab w:val="left" w:pos="3330"/>
      </w:tabs>
      <w:jc w:val="right"/>
    </w:pPr>
    <w:r>
      <w:rPr>
        <w:noProof/>
        <w:lang w:eastAsia="es-MX"/>
      </w:rPr>
      <w:drawing>
        <wp:anchor distT="114300" distB="114300" distL="114300" distR="114300" simplePos="0" relativeHeight="251661312" behindDoc="0" locked="0" layoutInCell="1" hidden="0" allowOverlap="1" wp14:anchorId="03F5074B" wp14:editId="6A257C05">
          <wp:simplePos x="0" y="0"/>
          <wp:positionH relativeFrom="margin">
            <wp:posOffset>381000</wp:posOffset>
          </wp:positionH>
          <wp:positionV relativeFrom="paragraph">
            <wp:posOffset>-314325</wp:posOffset>
          </wp:positionV>
          <wp:extent cx="6092931" cy="780192"/>
          <wp:effectExtent l="0" t="0" r="3175" b="1270"/>
          <wp:wrapNone/>
          <wp:docPr id="3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92931" cy="78019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356911">
      <w:rPr>
        <w:sz w:val="14"/>
        <w:szCs w:val="14"/>
      </w:rPr>
      <w:fldChar w:fldCharType="begin"/>
    </w:r>
    <w:r w:rsidRPr="00356911">
      <w:rPr>
        <w:sz w:val="14"/>
        <w:szCs w:val="14"/>
      </w:rPr>
      <w:instrText xml:space="preserve"> PAGE   \* MERGEFORMAT </w:instrText>
    </w:r>
    <w:r w:rsidRPr="00356911">
      <w:rPr>
        <w:sz w:val="14"/>
        <w:szCs w:val="14"/>
      </w:rPr>
      <w:fldChar w:fldCharType="separate"/>
    </w:r>
    <w:r w:rsidR="00FB0D0E">
      <w:rPr>
        <w:noProof/>
        <w:sz w:val="14"/>
        <w:szCs w:val="14"/>
      </w:rPr>
      <w:t>13</w:t>
    </w:r>
    <w:r w:rsidRPr="00356911">
      <w:rPr>
        <w:noProof/>
        <w:sz w:val="14"/>
        <w:szCs w:val="14"/>
      </w:rPr>
      <w:fldChar w:fldCharType="end"/>
    </w:r>
    <w:r w:rsidRPr="00356911">
      <w:rPr>
        <w:sz w:val="14"/>
        <w:szCs w:val="14"/>
      </w:rPr>
      <w:t xml:space="preserve">| </w:t>
    </w:r>
    <w:r>
      <w:rPr>
        <w:sz w:val="14"/>
        <w:szCs w:val="14"/>
      </w:rPr>
      <w:t>12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D0E" w:rsidRDefault="00FB0D0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73E9" w:rsidRDefault="003373E9" w:rsidP="000F7516">
      <w:pPr>
        <w:spacing w:after="0" w:line="240" w:lineRule="auto"/>
      </w:pPr>
      <w:r>
        <w:separator/>
      </w:r>
    </w:p>
  </w:footnote>
  <w:footnote w:type="continuationSeparator" w:id="0">
    <w:p w:rsidR="003373E9" w:rsidRDefault="003373E9" w:rsidP="000F7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D0E" w:rsidRDefault="00FB0D0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3E9" w:rsidRDefault="003373E9" w:rsidP="000F7516">
    <w:pPr>
      <w:pStyle w:val="Encabezado"/>
    </w:pPr>
    <w:r>
      <w:rPr>
        <w:noProof/>
        <w:lang w:eastAsia="es-MX"/>
      </w:rPr>
      <w:drawing>
        <wp:anchor distT="0" distB="0" distL="0" distR="0" simplePos="0" relativeHeight="251659264" behindDoc="1" locked="0" layoutInCell="1" hidden="0" allowOverlap="1" wp14:anchorId="1CDCD324" wp14:editId="5E9CD3C8">
          <wp:simplePos x="0" y="0"/>
          <wp:positionH relativeFrom="margin">
            <wp:posOffset>2609850</wp:posOffset>
          </wp:positionH>
          <wp:positionV relativeFrom="margin">
            <wp:posOffset>-1889759</wp:posOffset>
          </wp:positionV>
          <wp:extent cx="1533525" cy="1390650"/>
          <wp:effectExtent l="0" t="0" r="0" b="0"/>
          <wp:wrapNone/>
          <wp:docPr id="3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14917" r="9597" b="8796"/>
                  <a:stretch/>
                </pic:blipFill>
                <pic:spPr bwMode="auto">
                  <a:xfrm>
                    <a:off x="0" y="0"/>
                    <a:ext cx="1533525" cy="13906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373E9" w:rsidRDefault="003373E9" w:rsidP="000F7516">
    <w:pPr>
      <w:pStyle w:val="Encabezado"/>
    </w:pPr>
  </w:p>
  <w:p w:rsidR="003373E9" w:rsidRDefault="003373E9" w:rsidP="000F7516">
    <w:pPr>
      <w:pStyle w:val="Encabezado"/>
    </w:pPr>
  </w:p>
  <w:p w:rsidR="003373E9" w:rsidRDefault="003373E9" w:rsidP="000F7516">
    <w:pPr>
      <w:pStyle w:val="Encabezado"/>
    </w:pPr>
  </w:p>
  <w:p w:rsidR="003373E9" w:rsidRDefault="003373E9" w:rsidP="000F7516">
    <w:pPr>
      <w:pStyle w:val="Encabezado"/>
    </w:pPr>
  </w:p>
  <w:p w:rsidR="003373E9" w:rsidRDefault="003373E9" w:rsidP="000F7516">
    <w:pPr>
      <w:pStyle w:val="Encabezado"/>
    </w:pPr>
  </w:p>
  <w:p w:rsidR="003373E9" w:rsidRDefault="003373E9" w:rsidP="000F7516">
    <w:pPr>
      <w:pStyle w:val="Encabezado"/>
    </w:pPr>
  </w:p>
  <w:p w:rsidR="003373E9" w:rsidRPr="00C577B0" w:rsidRDefault="003373E9" w:rsidP="000F7516">
    <w:pPr>
      <w:pStyle w:val="Encabezado"/>
      <w:rPr>
        <w:sz w:val="8"/>
      </w:rPr>
    </w:pPr>
  </w:p>
  <w:tbl>
    <w:tblPr>
      <w:tblpPr w:leftFromText="144" w:rightFromText="144" w:vertAnchor="text" w:horzAnchor="margin" w:tblpXSpec="center" w:tblpY="1"/>
      <w:tblW w:w="7724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7724"/>
    </w:tblGrid>
    <w:tr w:rsidR="003373E9" w:rsidRPr="003D5D4F" w:rsidTr="009D45B7">
      <w:trPr>
        <w:trHeight w:hRule="exact" w:val="187"/>
      </w:trPr>
      <w:tc>
        <w:tcPr>
          <w:tcW w:w="7724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3373E9" w:rsidRPr="008008E0" w:rsidRDefault="003373E9" w:rsidP="000F7516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8008E0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RELACIÓN DE BIENES INMUEBLES DEL DOMINIO PÚBLICO QUE COMPONEN EL PATRIMONIO</w:t>
          </w:r>
        </w:p>
      </w:tc>
    </w:tr>
    <w:tr w:rsidR="003373E9" w:rsidRPr="003D5D4F" w:rsidTr="009D45B7">
      <w:trPr>
        <w:trHeight w:hRule="exact" w:val="187"/>
      </w:trPr>
      <w:tc>
        <w:tcPr>
          <w:tcW w:w="7724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3373E9" w:rsidRPr="008008E0" w:rsidRDefault="003373E9" w:rsidP="00FB0D0E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AL 3</w:t>
          </w:r>
          <w:r w:rsidR="00FB0D0E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0</w:t>
          </w: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DE </w:t>
          </w:r>
          <w:r w:rsidR="00FB0D0E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JUNIO</w:t>
          </w:r>
          <w:bookmarkStart w:id="0" w:name="_GoBack"/>
          <w:bookmarkEnd w:id="0"/>
          <w:r w:rsidR="00B140B2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DE 2022</w:t>
          </w:r>
        </w:p>
      </w:tc>
    </w:tr>
    <w:tr w:rsidR="003373E9" w:rsidRPr="003D5D4F" w:rsidTr="009D45B7">
      <w:trPr>
        <w:trHeight w:hRule="exact" w:val="187"/>
      </w:trPr>
      <w:tc>
        <w:tcPr>
          <w:tcW w:w="7724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3373E9" w:rsidRPr="008008E0" w:rsidRDefault="003373E9" w:rsidP="000F7516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8008E0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>(PESOS)</w:t>
          </w:r>
        </w:p>
      </w:tc>
    </w:tr>
  </w:tbl>
  <w:p w:rsidR="003373E9" w:rsidRDefault="003373E9" w:rsidP="000C7B05">
    <w:pPr>
      <w:pStyle w:val="Encabezado"/>
    </w:pPr>
  </w:p>
  <w:p w:rsidR="003373E9" w:rsidRDefault="003373E9" w:rsidP="000C7B05">
    <w:pPr>
      <w:pStyle w:val="Encabezado"/>
    </w:pPr>
  </w:p>
  <w:p w:rsidR="003373E9" w:rsidRPr="00C577B0" w:rsidRDefault="003373E9" w:rsidP="000C7B05">
    <w:pPr>
      <w:pStyle w:val="Encabezad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D0E" w:rsidRDefault="00FB0D0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C30"/>
    <w:rsid w:val="00051B75"/>
    <w:rsid w:val="000A386E"/>
    <w:rsid w:val="000B0565"/>
    <w:rsid w:val="000B3C65"/>
    <w:rsid w:val="000C7B05"/>
    <w:rsid w:val="000D014C"/>
    <w:rsid w:val="000F7516"/>
    <w:rsid w:val="0013439B"/>
    <w:rsid w:val="00152480"/>
    <w:rsid w:val="00152C71"/>
    <w:rsid w:val="0015606C"/>
    <w:rsid w:val="00186AE6"/>
    <w:rsid w:val="00190541"/>
    <w:rsid w:val="001A1722"/>
    <w:rsid w:val="001A74EC"/>
    <w:rsid w:val="001B11D8"/>
    <w:rsid w:val="001B6DAF"/>
    <w:rsid w:val="001C3C9F"/>
    <w:rsid w:val="001E1600"/>
    <w:rsid w:val="001E2069"/>
    <w:rsid w:val="0021655E"/>
    <w:rsid w:val="00220EE7"/>
    <w:rsid w:val="00250AFB"/>
    <w:rsid w:val="00263411"/>
    <w:rsid w:val="002D2E84"/>
    <w:rsid w:val="00317C8B"/>
    <w:rsid w:val="003373E9"/>
    <w:rsid w:val="00354E26"/>
    <w:rsid w:val="00394621"/>
    <w:rsid w:val="003B6076"/>
    <w:rsid w:val="003C23D8"/>
    <w:rsid w:val="00406380"/>
    <w:rsid w:val="004243D0"/>
    <w:rsid w:val="00474FA5"/>
    <w:rsid w:val="004F1017"/>
    <w:rsid w:val="00527A04"/>
    <w:rsid w:val="00550979"/>
    <w:rsid w:val="00560D27"/>
    <w:rsid w:val="005B5E66"/>
    <w:rsid w:val="005F0FBB"/>
    <w:rsid w:val="005F3679"/>
    <w:rsid w:val="0060096D"/>
    <w:rsid w:val="00614975"/>
    <w:rsid w:val="00662693"/>
    <w:rsid w:val="0068454B"/>
    <w:rsid w:val="00686C30"/>
    <w:rsid w:val="006C7BDF"/>
    <w:rsid w:val="006D75E5"/>
    <w:rsid w:val="006E1C05"/>
    <w:rsid w:val="006F6D62"/>
    <w:rsid w:val="00705649"/>
    <w:rsid w:val="00713E7A"/>
    <w:rsid w:val="007450E1"/>
    <w:rsid w:val="00796ED7"/>
    <w:rsid w:val="008008E0"/>
    <w:rsid w:val="00822DB9"/>
    <w:rsid w:val="0086570D"/>
    <w:rsid w:val="008B646C"/>
    <w:rsid w:val="008F11CE"/>
    <w:rsid w:val="008F787C"/>
    <w:rsid w:val="00903D71"/>
    <w:rsid w:val="009763BB"/>
    <w:rsid w:val="00983602"/>
    <w:rsid w:val="00990FF3"/>
    <w:rsid w:val="009C3C82"/>
    <w:rsid w:val="009C5E8C"/>
    <w:rsid w:val="009D45B7"/>
    <w:rsid w:val="009F0DF3"/>
    <w:rsid w:val="009F3628"/>
    <w:rsid w:val="00A66BAA"/>
    <w:rsid w:val="00AB5EE7"/>
    <w:rsid w:val="00AB7489"/>
    <w:rsid w:val="00AD1E67"/>
    <w:rsid w:val="00B140B2"/>
    <w:rsid w:val="00B935FA"/>
    <w:rsid w:val="00BB77BA"/>
    <w:rsid w:val="00BC5E01"/>
    <w:rsid w:val="00C577B0"/>
    <w:rsid w:val="00C6350E"/>
    <w:rsid w:val="00C7225D"/>
    <w:rsid w:val="00C74539"/>
    <w:rsid w:val="00CB1C93"/>
    <w:rsid w:val="00CB62E2"/>
    <w:rsid w:val="00CF7F6E"/>
    <w:rsid w:val="00D7154D"/>
    <w:rsid w:val="00D7444F"/>
    <w:rsid w:val="00D8537C"/>
    <w:rsid w:val="00D97A42"/>
    <w:rsid w:val="00DD25AF"/>
    <w:rsid w:val="00DF1B20"/>
    <w:rsid w:val="00E06D4F"/>
    <w:rsid w:val="00E2411B"/>
    <w:rsid w:val="00E55157"/>
    <w:rsid w:val="00EA509B"/>
    <w:rsid w:val="00ED3304"/>
    <w:rsid w:val="00F700E1"/>
    <w:rsid w:val="00F917BA"/>
    <w:rsid w:val="00FB0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07286C99"/>
  <w15:docId w15:val="{F438371A-50AB-4AF2-B442-1D81DFC76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7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7516"/>
  </w:style>
  <w:style w:type="paragraph" w:styleId="Piedepgina">
    <w:name w:val="footer"/>
    <w:basedOn w:val="Normal"/>
    <w:link w:val="PiedepginaCar"/>
    <w:uiPriority w:val="99"/>
    <w:unhideWhenUsed/>
    <w:rsid w:val="000F7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7516"/>
  </w:style>
  <w:style w:type="paragraph" w:styleId="Textodeglobo">
    <w:name w:val="Balloon Text"/>
    <w:basedOn w:val="Normal"/>
    <w:link w:val="TextodegloboCar"/>
    <w:uiPriority w:val="99"/>
    <w:semiHidden/>
    <w:unhideWhenUsed/>
    <w:rsid w:val="008008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8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8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3E48A3-2A6D-4BE8-BB35-7723629A9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6783</Words>
  <Characters>37310</Characters>
  <Application>Microsoft Office Word</Application>
  <DocSecurity>0</DocSecurity>
  <Lines>310</Lines>
  <Paragraphs>88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Heaven</Company>
  <LinksUpToDate>false</LinksUpToDate>
  <CharactersWithSpaces>44005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TEMPO</dc:creator>
  <cp:lastModifiedBy>Auxiliar contable3</cp:lastModifiedBy>
  <cp:revision>3</cp:revision>
  <cp:lastPrinted>2021-10-23T18:47:00Z</cp:lastPrinted>
  <dcterms:created xsi:type="dcterms:W3CDTF">2022-07-23T01:00:00Z</dcterms:created>
  <dcterms:modified xsi:type="dcterms:W3CDTF">2022-07-23T01:00:00Z</dcterms:modified>
</cp:coreProperties>
</file>