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XSpec="center" w:tblpY="1"/>
        <w:tblOverlap w:val="never"/>
        <w:tblW w:w="95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93"/>
        <w:gridCol w:w="3118"/>
        <w:gridCol w:w="772"/>
        <w:gridCol w:w="1000"/>
        <w:gridCol w:w="1072"/>
      </w:tblGrid>
      <w:tr w:rsidR="00060921" w:rsidRPr="001405E1" w:rsidTr="001405E1">
        <w:trPr>
          <w:trHeight w:hRule="exact" w:val="370"/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060921" w:rsidP="001405E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1"/>
                <w:szCs w:val="11"/>
                <w:lang w:eastAsia="es-MX"/>
              </w:rPr>
              <w:t>Clave</w:t>
            </w:r>
            <w:r w:rsidR="001405E1"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1"/>
                <w:szCs w:val="11"/>
                <w:lang w:eastAsia="es-MX"/>
              </w:rPr>
              <w:t xml:space="preserve"> C</w:t>
            </w: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1"/>
                <w:szCs w:val="11"/>
                <w:lang w:eastAsia="es-MX"/>
              </w:rPr>
              <w:t>atastral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Fraccionamiento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405E1" w:rsidRPr="001405E1" w:rsidRDefault="00060921" w:rsidP="001405E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sz w:val="12"/>
                <w:szCs w:val="12"/>
              </w:rPr>
              <w:t>Uso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Superficie documental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Valor Catastral del Terreno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Capitalización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RF-161-300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C. Plan de San Luis, Col. Reforma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Unidad deportiva Profre Luna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29,608.58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$23,094,692.00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$7,676,215.00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Unidad deportiva Profre Luna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$5,499,664.00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Unidad deportiva Profre Luna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$1,419,708.00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VT-016-001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C. </w:t>
            </w:r>
            <w:r w:rsidR="001405E1" w:rsidRPr="001405E1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José</w:t>
            </w:r>
            <w:r w:rsidRPr="001405E1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 Haroz Aguilar, Villa Turística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Palacio Municipal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8,232.98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$18,524,205.00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$23,199,938.00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Palacio Municipal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$1,194,830.00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RT-034-001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Blvd. Benito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Juárez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Zona Centro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1405E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Subdelegación</w:t>
            </w:r>
            <w:r w:rsidR="0006092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</w:t>
            </w: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  <w:r w:rsidR="0006092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Zona </w:t>
            </w: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Centro, Dirección</w:t>
            </w:r>
            <w:r w:rsidR="0006092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Desarrollo </w:t>
            </w: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Económico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1,200.00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$2,805,000.00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$1,560,000.00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VS-103-012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Ak</w:t>
            </w:r>
            <w:r w:rsidR="001405E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ukulcan, Col. Villas de Siboney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Caseta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/ autorizado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ocupación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200 m2. por III Ayuntamiento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1,440.27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$864,162.00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$197,899.48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ET-005-001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Carretera libre Tijuana-Ensenada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Seguridad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pública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, primo tapia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238.73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$299,180.00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$1,002,612.00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AZ-053-188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C. Playa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Concepción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, Punta Azul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Proyecto de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 xml:space="preserve"> construcción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centro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tenístico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7,232.06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$6,508,854.00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$16,798,095.00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CU</w:t>
            </w:r>
            <w:r w:rsidR="00B26BCD" w:rsidRPr="00B26BCD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-</w:t>
            </w: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128</w:t>
            </w:r>
            <w:r w:rsidR="00B26BCD" w:rsidRPr="00B26BCD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-</w:t>
            </w: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021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Fracc. Cumbres de Rosarito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Sup. 250 M2. dispensario medico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17,947.61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$8,973,805.00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$2,887,040.00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LR-009-011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C.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Gladiolas Fracc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. Los Ramos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caseta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2,818.275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$1,409,135.00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$197,899.48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EM-000-006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Zona de Uso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Común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Gran parque/lienzo charro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523,037.80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$62,764,536.00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$20,972,723.00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LR-009-011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C.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Gladiolas Fracc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. Los Ramos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Caseta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2,818.275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$1,409,135.00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$197,899.48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AC-196-600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Col. Constitución C. Ramón Ramírez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TONATZIN,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5,790.937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$4,194,010.50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$2,951,792.00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RT-038-001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Calle del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Ciprés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, Zona Centro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Sección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Playa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s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IMAC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6,400.00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$10,880,000.00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$978,863.00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RO-002-169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Cynthia Bucardo Campos Fracc. Rosamar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Cancha pasto </w:t>
            </w:r>
            <w:r w:rsidR="001405E1" w:rsidRPr="001405E1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sintético</w:t>
            </w: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fut sala 07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3,962.14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$4,358,354.00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$3,271,241.00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PS-006-001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Segovia, Playas de Santander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 de usos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múltiples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1,495.16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$1,196,128.00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$1,184,946.00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VM-050-003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Ave. Mar de Bering, Col. Vista Marina 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Canchas de usos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múltiples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y cancha empastada futbol 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6,156.60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$3,078,300.00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$3,159,745.00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VB-119-001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Col. Villa Bonita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 de usos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múltiples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,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tenis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3,778.07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$2,266,836.00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$2,456,122.00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IN-000-001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Col. Independencia C. Ignacio López Rayón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canchas de soft boll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20,175.280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$17,062,487.00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$1,986,225.00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BJ-070-001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Ave. Don Luis de la Rosa, Col. Amp. B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.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Juárez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Seguridad publica Zona norte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7,436.890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$7,436,890.00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$2,000,000.00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LO-004-001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Isla Mujeres, Lomas de Coronado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usos múltiples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/centro interactivo joven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11,366.90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$8,525,175.00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$1,120,076.00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RF-112-029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Venustiano Carranza, Col. Reforma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Parque Conchita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Cantú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57,872.71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$45,140,713.80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$316,866.55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RX-132-034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 xml:space="preserve">Fracc. Villa </w:t>
            </w:r>
            <w:r w:rsidR="001405E1" w:rsidRPr="001405E1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turística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 xml:space="preserve">Auditorio Unidad </w:t>
            </w:r>
            <w:r w:rsidR="001405E1" w:rsidRPr="001405E1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Ernesto</w:t>
            </w: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 xml:space="preserve"> Ruffo Appel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7</w:t>
            </w:r>
            <w:r w:rsidR="00B26BCD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,</w:t>
            </w: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288.3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$11,661,280.00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$11,365,210.00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RR-004-003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Col. Obrera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Unidad deportiva Emiliano Zapata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12</w:t>
            </w:r>
            <w:r w:rsidR="00B26BCD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,</w:t>
            </w: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885.95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$15,463,104.00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$2,742,041.00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Edificios </w:t>
            </w:r>
            <w:r w:rsidR="001405E1" w:rsidRPr="00B26BCD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públicos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$22,692,692.00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S/C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Plan </w:t>
            </w:r>
            <w:r w:rsidR="001405E1" w:rsidRPr="001405E1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Libertador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Cetro Comunitario Angela </w:t>
            </w:r>
            <w:r w:rsidR="001405E1" w:rsidRPr="001405E1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Alemán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$1,542,200.79</w:t>
            </w:r>
          </w:p>
        </w:tc>
      </w:tr>
      <w:tr w:rsidR="00060921" w:rsidRPr="001405E1" w:rsidTr="00B26BCD">
        <w:trPr>
          <w:trHeight w:hRule="exact" w:val="173"/>
        </w:trPr>
        <w:tc>
          <w:tcPr>
            <w:tcW w:w="8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Zofemat programa playas limpias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$304,000.00</w:t>
            </w:r>
          </w:p>
        </w:tc>
      </w:tr>
      <w:tr w:rsidR="00060921" w:rsidRPr="001405E1" w:rsidTr="00B26BCD">
        <w:trPr>
          <w:trHeight w:hRule="exact" w:val="173"/>
        </w:trPr>
        <w:tc>
          <w:tcPr>
            <w:tcW w:w="84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Deportiva Ampliación Plan Libertador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$4,050,000.00</w:t>
            </w:r>
          </w:p>
        </w:tc>
      </w:tr>
      <w:tr w:rsidR="00060921" w:rsidRPr="001405E1" w:rsidTr="00B26BCD">
        <w:trPr>
          <w:trHeight w:hRule="exact" w:val="173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20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2"/>
                <w:szCs w:val="20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060921" w:rsidRPr="001405E1" w:rsidRDefault="00060921" w:rsidP="001405E1">
            <w:pPr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</w:p>
        </w:tc>
        <w:tc>
          <w:tcPr>
            <w:tcW w:w="7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405E1" w:rsidRPr="001405E1" w:rsidTr="00B26BCD">
        <w:trPr>
          <w:trHeight w:hRule="exact" w:val="173"/>
        </w:trPr>
        <w:tc>
          <w:tcPr>
            <w:tcW w:w="846" w:type="dxa"/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1405E1" w:rsidRPr="001405E1" w:rsidRDefault="001405E1" w:rsidP="001405E1">
            <w:pPr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</w:p>
        </w:tc>
        <w:tc>
          <w:tcPr>
            <w:tcW w:w="772" w:type="dxa"/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1405E1" w:rsidRPr="001405E1" w:rsidRDefault="001405E1" w:rsidP="001405E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2"/>
                <w:szCs w:val="12"/>
              </w:rPr>
              <w:t>$144,926,542.78</w:t>
            </w:r>
          </w:p>
        </w:tc>
      </w:tr>
    </w:tbl>
    <w:p w:rsid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  <w:bookmarkStart w:id="0" w:name="_GoBack"/>
      <w:bookmarkEnd w:id="0"/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Pr="00E47E62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3D7913" w:rsidRPr="00E47E62" w:rsidSect="003D7913">
      <w:headerReference w:type="default" r:id="rId6"/>
      <w:footerReference w:type="default" r:id="rId7"/>
      <w:pgSz w:w="12240" w:h="15840" w:code="1"/>
      <w:pgMar w:top="3969" w:right="720" w:bottom="1582" w:left="720" w:header="709" w:footer="709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EDB" w:rsidRDefault="00582EDB" w:rsidP="005E428C">
      <w:pPr>
        <w:spacing w:after="0" w:line="240" w:lineRule="auto"/>
      </w:pPr>
      <w:r>
        <w:separator/>
      </w:r>
    </w:p>
  </w:endnote>
  <w:endnote w:type="continuationSeparator" w:id="0">
    <w:p w:rsidR="00582EDB" w:rsidRDefault="00582EDB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E6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EB03E6" w:rsidRDefault="003D7913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77FE1F0" wp14:editId="700B6CC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507605" cy="571500"/>
          <wp:effectExtent l="0" t="0" r="0" b="0"/>
          <wp:wrapNone/>
          <wp:docPr id="10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Pr="0035691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EB03E6" w:rsidRPr="000634F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>
      <w:rPr>
        <w:noProof/>
        <w:sz w:val="14"/>
        <w:szCs w:val="14"/>
      </w:rPr>
      <w:t>4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 w:rsidR="005E2DE5">
      <w:rPr>
        <w:sz w:val="14"/>
        <w:szCs w:val="1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EDB" w:rsidRDefault="00582EDB" w:rsidP="005E428C">
      <w:pPr>
        <w:spacing w:after="0" w:line="240" w:lineRule="auto"/>
      </w:pPr>
      <w:r>
        <w:separator/>
      </w:r>
    </w:p>
  </w:footnote>
  <w:footnote w:type="continuationSeparator" w:id="0">
    <w:p w:rsidR="00582EDB" w:rsidRDefault="00582EDB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E6" w:rsidRDefault="000600E0" w:rsidP="005E42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E0731F0" wp14:editId="2513AEAA">
          <wp:simplePos x="0" y="0"/>
          <wp:positionH relativeFrom="margin">
            <wp:align>center</wp:align>
          </wp:positionH>
          <wp:positionV relativeFrom="paragraph">
            <wp:posOffset>-113716</wp:posOffset>
          </wp:positionV>
          <wp:extent cx="2045335" cy="1347470"/>
          <wp:effectExtent l="0" t="0" r="0" b="5080"/>
          <wp:wrapNone/>
          <wp:docPr id="9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Default="00EB03E6" w:rsidP="005E428C">
    <w:pPr>
      <w:pStyle w:val="Encabezado"/>
    </w:pPr>
  </w:p>
  <w:p w:rsidR="0015376B" w:rsidRDefault="0015376B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</w:t>
          </w:r>
          <w:r w:rsidR="00E35737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EDIFICIOS Y CONSTRUCCIONES QUE COMPONEN EL PATRIMONIO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106ABA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 xml:space="preserve">AL </w:t>
          </w:r>
          <w:r w:rsidR="00B7433A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30</w:t>
          </w: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DE </w:t>
          </w:r>
          <w:r w:rsidR="00B7433A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JUNIO</w:t>
          </w:r>
          <w:r w:rsidR="0064460F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DE 2018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EB03E6" w:rsidRDefault="00EB03E6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679"/>
    <w:rsid w:val="000212B6"/>
    <w:rsid w:val="000600E0"/>
    <w:rsid w:val="00060921"/>
    <w:rsid w:val="000634F1"/>
    <w:rsid w:val="0007050D"/>
    <w:rsid w:val="000A1C18"/>
    <w:rsid w:val="000E0CA5"/>
    <w:rsid w:val="00106ABA"/>
    <w:rsid w:val="001405E1"/>
    <w:rsid w:val="0015376B"/>
    <w:rsid w:val="001B436D"/>
    <w:rsid w:val="00261EA9"/>
    <w:rsid w:val="00297BAF"/>
    <w:rsid w:val="002A77F3"/>
    <w:rsid w:val="002D064B"/>
    <w:rsid w:val="003B792E"/>
    <w:rsid w:val="003D7913"/>
    <w:rsid w:val="00431679"/>
    <w:rsid w:val="00442C93"/>
    <w:rsid w:val="0048120A"/>
    <w:rsid w:val="00497A5C"/>
    <w:rsid w:val="00565264"/>
    <w:rsid w:val="00582EDB"/>
    <w:rsid w:val="005E2DE5"/>
    <w:rsid w:val="005E428C"/>
    <w:rsid w:val="0064460F"/>
    <w:rsid w:val="006B66ED"/>
    <w:rsid w:val="006D67CC"/>
    <w:rsid w:val="007610DE"/>
    <w:rsid w:val="00792ABC"/>
    <w:rsid w:val="007D0FAD"/>
    <w:rsid w:val="00822FA5"/>
    <w:rsid w:val="00831038"/>
    <w:rsid w:val="008A1A50"/>
    <w:rsid w:val="00925FC3"/>
    <w:rsid w:val="00983ACE"/>
    <w:rsid w:val="00A84AEB"/>
    <w:rsid w:val="00A9378B"/>
    <w:rsid w:val="00AE1D86"/>
    <w:rsid w:val="00B26BCD"/>
    <w:rsid w:val="00B7433A"/>
    <w:rsid w:val="00BC6C4D"/>
    <w:rsid w:val="00C423AE"/>
    <w:rsid w:val="00CC1FE4"/>
    <w:rsid w:val="00D566B8"/>
    <w:rsid w:val="00DB5836"/>
    <w:rsid w:val="00E35737"/>
    <w:rsid w:val="00E47E62"/>
    <w:rsid w:val="00E74FBD"/>
    <w:rsid w:val="00EB03E6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3FDDBC"/>
  <w15:docId w15:val="{7DD814DF-98F6-4B7E-8B8B-ECD0E2B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464</Words>
  <Characters>2558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TEMPO</dc:creator>
  <cp:lastModifiedBy>Auxiliar contable3</cp:lastModifiedBy>
  <cp:revision>8</cp:revision>
  <cp:lastPrinted>2018-03-15T15:29:00Z</cp:lastPrinted>
  <dcterms:created xsi:type="dcterms:W3CDTF">2018-03-14T22:34:00Z</dcterms:created>
  <dcterms:modified xsi:type="dcterms:W3CDTF">2018-07-24T22:46:00Z</dcterms:modified>
</cp:coreProperties>
</file>