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2668"/>
        <w:gridCol w:w="849"/>
        <w:gridCol w:w="1003"/>
      </w:tblGrid>
      <w:tr w:rsidR="00903D71" w:rsidRPr="00AB5EE7" w:rsidTr="0086570D">
        <w:trPr>
          <w:trHeight w:val="551"/>
          <w:tblHeader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bookmarkStart w:id="0" w:name="_GoBack" w:colFirst="3" w:colLast="3"/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Clave Catastral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Fraccionamiento y/o Inmueble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Superficie Documental en M2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03D71" w:rsidRPr="0086570D" w:rsidRDefault="00903D71" w:rsidP="00AB5EE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8"/>
              </w:rPr>
              <w:t>Valor Catastral del Terreno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205.43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$451,924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90.04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$198,088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8,523.51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$18,751,722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5,726.42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$12,598,102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CC-001-049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998.25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$2,196,128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490.44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$1,078,946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CC-001-023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Paseo La Cascada, Fracc. La Cascada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1,323.38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$2,911,436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CM-001-012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Torres,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5,512.26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$2,756,130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CM-002-015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Catalina Corona, Catalina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1,653.58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$826,790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del Sol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183.78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$220,536</w:t>
            </w:r>
          </w:p>
        </w:tc>
      </w:tr>
      <w:tr w:rsidR="00903D71" w:rsidRPr="00686C30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Alegre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132.48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$158,976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CO-002-019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del Sol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  67.18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$80,616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CO-004-007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Paseo Costa Azul Facc. Costa de Oro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  252.95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$303,528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CU-084-002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Islas Mujeres Fracc. Cumbres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6,446.56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$5,157,248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CV-015-014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Iztaccihuatl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8,790.55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$4,395,275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CV-052-023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Irazu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3,489.48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$1,744,740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CV-083-001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Irazu Col.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7,070.94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$3,535,470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CV-130-032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C. Volcán Taconce Fracc. Colinas del Volcán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 xml:space="preserve">     3,294.93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$1,647,465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DR-003-166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Vecinal, Col. Zona rural de 2.0 Km. al límite municipal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187,500.00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ET-030-001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Emiliano Zapata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1,344.31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$1,290,538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HF-007-004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Hacienda Las Flores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1,085.00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$542,500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KD-125-001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Carretera libre Tijuana-Ensenada, La Mina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9,807.68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$7,846,144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Bajamar,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2,973.10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$504,174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KF-314-023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5,259.04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$3,155,424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Ciprés No. 2,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1,765.61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$1,059,366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2,871.46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$1,722,876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5,972.81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$3,583,686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Cda. Puerto Nuevo,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$1,800,426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Cda.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Puerto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Nuevo, Puesta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$47,886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Puesta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4,777.35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$2,866,410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KF-327-002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Cantamar, Puesta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6,633.14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$3,979,884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KF-345-501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986.68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KF-345-602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Playa Encantada,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2,664.09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$1,598,454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KF-353-111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Puesta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16,664.78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$9,998,868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KF-358-115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 Marfil,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13,646.79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$8,188,074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Popotla,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2,809.03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$1,685,418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KF-368-104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Cal. Costa del Sol, Col. Puesta del Sol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3,442.10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$2,065,260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MI-007-003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el Mirador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1,513.42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$870,217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MP-015-056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Puerto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Dublín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4,094.58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$4,606,403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MP-022-028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Veracruz,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$94,208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MP-058-010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 la Rosas,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$259,031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Cardif, Col.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4,683.40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$5,268,825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243.82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$274,298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MP-068-005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Dover, Col. Mar de Puerto Nuevo 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2,250.00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$2,531,250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MP-119-101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Puerto Escondido, Col. Mar de Pto Nuevo II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$5,359,200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PM-002-001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175.44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$438,600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158.64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$396,600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 Alcalá,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444.69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$1,389,656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PM-006-016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PM-010-022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339.83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$1,061,968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Puerta del Mar, Col.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189.47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$473,675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Sol,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167.23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$418,075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PM-017-001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164.67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$411,675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PM-015-024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Puerta del Caracol, Puerta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3,637.19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$9,092,975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1,495.16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$1,196,128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PS-007-017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Segovia, Playas de Santander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713.12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$570,496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RF-034-100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Niños Heroes,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76.66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$91,920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RF-112-029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Venustiano Carranza, Col.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57,872.71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$45,140,714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RM-004-104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RM-005-105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RM-006-106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RM-007-107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RM-008-108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44.92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$85,348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RM-009-109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Rancho del Mar Norte,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45.65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$86,735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RM-010-110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AB5EE7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Pról.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Rancho del Mar,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58.27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$110,713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3,551.36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$6,747,584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RM-011-084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5,337.31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$10,140,889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RM-012-003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Gral. Federico Montes, Rancho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8,902.35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$16,914,465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RO-002-047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Cynthia Bucardo Campos Fracc. Rosamar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3,799.86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$4,179,846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RO-002-169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Cynthia Bucardo Campos Fracc. Rosamar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3,962.14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$4,358,354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las Estrellas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2,447.39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$1,223,695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RS-021-001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Del Amanecer Fracc. Real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256.45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$128,225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Blvd. Benito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Juárez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Zona Centro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$2,805,000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RT-038-001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del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Ciprés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, Zona Centro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Sección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Playas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$10,880,000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RZ-066-091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Derecho de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 CFE,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4,721.92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$3,777,536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RZ-002-012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Paseo de las Flores, Vista Hermosa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$614,648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RZ-113-004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Circuito Vista Alegre, Fracc.Chulavista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1,677.20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$1,341,760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SL-004-019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De la Luna Fracc.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882.05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$441,025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VM-016-004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VM-016-010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Vista Marina,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240.00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VM-050-003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Mar de Bering, Col. Vista 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6,156.60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$3,078,300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VS-103-017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Akukulcan, Col. Villas de Siboney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$253,890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319.50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$718,875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Pda. Esmirna,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200.25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$450,563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374.98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$843,705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1,099.57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$2,474,033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VT-001-018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Judea,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154.63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$347,918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VT-002-031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157.22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$353,745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VT-004-002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Artículo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Tercero,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466.12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$1,048,770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VT-015-010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Hidalgo,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263.15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$592,088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8,232.98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$18,524,205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505.16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$1,136,610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VT-016-003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AB5EE7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José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Haroz Aguilar, Villa Turística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3,987.12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$8,971,020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WR-009-033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Campste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1,533.17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$1,525,504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MS-001-101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Campste San Miguel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9,189.13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$9,143,184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3,057.19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$1,834,314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VB-124-009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808.62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$485,172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414.02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$248,406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VB-119-001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Villa Bonita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3,778.07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$2,266,836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AZ-053-088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20,279.76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$12,167,856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AZ-053-188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Playa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Concepción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Punta Azul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7,232.06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$6,508,854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EM-000-006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Zona de Uso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Común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523,037.80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$62,764,536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MP-059-002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Puerto Delfas, Mar de Puerto Nuevo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11,821.70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$9,974,559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LO-004-001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C. Isla Mujeres, Lomas de Coronado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11,366.90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$8,525,175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BJ-000-100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1,887.17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$1,887,270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BJ-048-011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Col. Benito Juárez C. Gral.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Sebastián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Lerdo Tejeda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11,041.29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$11,041,290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BJ-049-100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Félix Zuloaga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426.58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$422,850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BJ-060-005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2,631.38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$2,629,530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BJ-064-000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Melchor Ocampo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8,299.77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$8,300,040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BJ-069-001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Don Luis de la Rosa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1,551.37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$1,551,140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Ave. Don Luis de la Rosa, Col. Amp. Benito Juárez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7,436.08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$7,436,890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1,875.00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$1,875,000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BJ-075-100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BJ-077-100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$1,950,000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BJ-081-100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1,903.60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$1,904,600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BJ-083-100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BENITO JUAREZ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2,083.99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$2,084,050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BJ-085-000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Col. Benito Juárez C. Gral. Miguel Negrete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1,949.46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$1,937,440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ROBLE, FRACC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. 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590.64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ET-005-001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EJIDO PRIMO TAPIA (P. BAJA)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238.73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$229,181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2,474.41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$1,979,528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EQ-109-001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EDUARDO CROSTHWHITE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1,562.41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$1,249,926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MA-036-101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MARBELLA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7,231.31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$8,135,224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CU-103-009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1,007.43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$503,715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CU-104-013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4,376.86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$2,188,430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CU-141-003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CUMBRES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599.97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$299,985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RE-203-001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2,012.85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$1,610,280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RE-204-003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1,373.34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$1,098,672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RE-207-002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1,614.13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$1,291,304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lastRenderedPageBreak/>
              <w:t>RF-112-600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CB1C93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Valentín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Gómez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Farías</w:t>
            </w:r>
            <w:r w:rsidR="00903D71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, Col. Leyes de 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2,616.30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$3,139,560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AG-008-116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Calle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Ricardo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Alzalde, 17 de agosto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3,494.16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$3,494,160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RE-003-007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6,499.81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$5,199,848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RE-010-001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463.64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$370,912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RE-006-010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73.00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$58,400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3,658.10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$2,926,480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RE-001-011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1,022.60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$818,088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RE-005-061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REAL DE ROSARITO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300.51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$240,408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AM-001-005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1,427.65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$713,825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AM-017-014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AGUAMARINA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4,194.78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$2,097,390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RC-001-050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RANCHO LA CAPILLA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901.31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$450,655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IM-001-001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  97.45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$48,725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IM-022-060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6,964.64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$3,482,320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IM-018-014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SANTA ISABEL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109.31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$54,655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931.77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$931,770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LB-003-191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LUCIO BLANCO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765.95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$765,950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RF-161-261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45,326.55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$54,391,860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RF-161-291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REFORMA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1,747.30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$2,096,760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VD-012-003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4,448.31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$3,558,648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VD-028-022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VILLAS COSTA RICA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3,489.70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$2,791,760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KF-101-339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686,590.00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$480,613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KF-101-340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257.00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$179,900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KF-106-340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2,463.20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$1,724,240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KF-107-326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1,974.06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$1,381,842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KF-116-345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1,402.78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$981,946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675.13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$472,591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272.24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$190,568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KF-120-396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1,474.44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$1,032,108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KF-124-302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165.71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$115,997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KF-125-335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1,108.11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$775,677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KF-128-327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983.91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$688,737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KF-129-331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1,310.46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$917,322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KF-131-336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1,626.24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$1,138,368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KF-132-355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1,342.01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$939,407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KF-133-319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Fracc.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Misión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del 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1,729.52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$1,210,664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CA-124-001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Cantamr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  884.16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$564,094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CA-126-002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Las Tortugas, Lomas de Cantamar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1,285.60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$820,213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CA-131-008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C. </w:t>
            </w:r>
            <w:r w:rsidR="00CB1C93"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Bahía</w:t>
            </w: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San Lucas, Lomas de Cantamar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3,193.39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$2,037,383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CS-054-009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2,368.69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$1,658,083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CS-056-013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  1,744.64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$1,221,248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CS-099-010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COLINAS DEL SOL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 xml:space="preserve">   13,849.58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  <w:t>$9,694,706</w:t>
            </w:r>
          </w:p>
        </w:tc>
      </w:tr>
      <w:tr w:rsidR="00903D71" w:rsidRPr="00C6350E" w:rsidTr="0086570D">
        <w:trPr>
          <w:trHeight w:hRule="exact" w:val="158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0"/>
                <w:szCs w:val="18"/>
              </w:rPr>
            </w:pPr>
          </w:p>
        </w:tc>
      </w:tr>
      <w:tr w:rsidR="00903D71" w:rsidRPr="00903D71" w:rsidTr="0086570D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822DB9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  <w:r w:rsidRPr="0086570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  <w:t>$590,807,146</w:t>
            </w:r>
          </w:p>
        </w:tc>
      </w:tr>
      <w:tr w:rsidR="00903D71" w:rsidRPr="006F6D62" w:rsidTr="0086570D">
        <w:trPr>
          <w:trHeight w:val="165"/>
        </w:trPr>
        <w:tc>
          <w:tcPr>
            <w:tcW w:w="4177" w:type="dxa"/>
            <w:gridSpan w:val="3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</w:p>
        </w:tc>
        <w:tc>
          <w:tcPr>
            <w:tcW w:w="1003" w:type="dxa"/>
            <w:tcBorders>
              <w:left w:val="single" w:sz="4" w:space="0" w:color="FFFFFF" w:themeColor="background1"/>
              <w:bottom w:val="doub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903D71" w:rsidRPr="0086570D" w:rsidRDefault="00903D71" w:rsidP="00903D71">
            <w:pPr>
              <w:rPr>
                <w:rFonts w:ascii="Arial Unicode MS" w:eastAsia="Arial Unicode MS" w:hAnsi="Arial Unicode MS" w:cs="Arial Unicode MS"/>
                <w:color w:val="000000"/>
                <w:sz w:val="10"/>
                <w:szCs w:val="20"/>
              </w:rPr>
            </w:pPr>
          </w:p>
        </w:tc>
      </w:tr>
      <w:bookmarkEnd w:id="0"/>
    </w:tbl>
    <w:p w:rsidR="00F917BA" w:rsidRDefault="00F917BA"/>
    <w:sectPr w:rsidR="00F917BA" w:rsidSect="008008E0">
      <w:headerReference w:type="default" r:id="rId7"/>
      <w:footerReference w:type="default" r:id="rId8"/>
      <w:pgSz w:w="12240" w:h="15840"/>
      <w:pgMar w:top="3402" w:right="720" w:bottom="1582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FF3" w:rsidRDefault="00990FF3" w:rsidP="000F7516">
      <w:pPr>
        <w:spacing w:after="0" w:line="240" w:lineRule="auto"/>
      </w:pPr>
      <w:r>
        <w:separator/>
      </w:r>
    </w:p>
  </w:endnote>
  <w:end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8E0" w:rsidRDefault="00354E26" w:rsidP="004243D0">
    <w:pPr>
      <w:pStyle w:val="Piedepgina"/>
      <w:tabs>
        <w:tab w:val="clear" w:pos="4680"/>
        <w:tab w:val="clear" w:pos="9360"/>
        <w:tab w:val="left" w:pos="3330"/>
      </w:tabs>
      <w:jc w:val="right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E6324A7" wp14:editId="7C81FB79">
          <wp:simplePos x="0" y="0"/>
          <wp:positionH relativeFrom="margin">
            <wp:posOffset>-324485</wp:posOffset>
          </wp:positionH>
          <wp:positionV relativeFrom="paragraph">
            <wp:posOffset>-279730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8E0" w:rsidRPr="00356911">
      <w:rPr>
        <w:sz w:val="14"/>
        <w:szCs w:val="14"/>
      </w:rPr>
      <w:fldChar w:fldCharType="begin"/>
    </w:r>
    <w:r w:rsidR="008008E0" w:rsidRPr="00356911">
      <w:rPr>
        <w:sz w:val="14"/>
        <w:szCs w:val="14"/>
      </w:rPr>
      <w:instrText xml:space="preserve"> PAGE   \* MERGEFORMAT </w:instrText>
    </w:r>
    <w:r w:rsidR="008008E0" w:rsidRPr="00356911">
      <w:rPr>
        <w:sz w:val="14"/>
        <w:szCs w:val="14"/>
      </w:rPr>
      <w:fldChar w:fldCharType="separate"/>
    </w:r>
    <w:r w:rsidR="008008E0">
      <w:rPr>
        <w:noProof/>
        <w:sz w:val="14"/>
        <w:szCs w:val="14"/>
      </w:rPr>
      <w:t>2</w:t>
    </w:r>
    <w:r w:rsidR="008008E0" w:rsidRPr="00356911">
      <w:rPr>
        <w:noProof/>
        <w:sz w:val="14"/>
        <w:szCs w:val="14"/>
      </w:rPr>
      <w:fldChar w:fldCharType="end"/>
    </w:r>
    <w:r w:rsidR="008008E0" w:rsidRPr="00356911">
      <w:rPr>
        <w:sz w:val="14"/>
        <w:szCs w:val="14"/>
      </w:rPr>
      <w:t xml:space="preserve">| </w:t>
    </w:r>
    <w:r w:rsidR="008008E0">
      <w:rPr>
        <w:sz w:val="14"/>
        <w:szCs w:val="14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FF3" w:rsidRDefault="00990FF3" w:rsidP="000F7516">
      <w:pPr>
        <w:spacing w:after="0" w:line="240" w:lineRule="auto"/>
      </w:pPr>
      <w:r>
        <w:separator/>
      </w:r>
    </w:p>
  </w:footnote>
  <w:footnote w:type="continuationSeparator" w:id="0">
    <w:p w:rsidR="00990FF3" w:rsidRDefault="00990FF3" w:rsidP="000F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8E0" w:rsidRDefault="00354E26" w:rsidP="000F751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E03D3E7" wp14:editId="33E51E75">
          <wp:simplePos x="0" y="0"/>
          <wp:positionH relativeFrom="margin">
            <wp:posOffset>2403043</wp:posOffset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354E26" w:rsidP="00354E26">
    <w:pPr>
      <w:pStyle w:val="Encabezado"/>
      <w:tabs>
        <w:tab w:val="clear" w:pos="4680"/>
        <w:tab w:val="clear" w:pos="9360"/>
        <w:tab w:val="left" w:pos="7304"/>
      </w:tabs>
    </w:pPr>
    <w:r>
      <w:tab/>
    </w: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PÚBLICO QUE COMPONEN EL PATRIMONIO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1C3C9F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AL </w:t>
          </w:r>
          <w:r w:rsidRPr="008008E0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31 DE DICIEMBRE</w:t>
          </w: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 2017</w:t>
          </w:r>
        </w:p>
      </w:tc>
    </w:tr>
    <w:tr w:rsidR="008008E0" w:rsidRPr="003D5D4F" w:rsidTr="000F7516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8008E0" w:rsidRPr="008008E0" w:rsidRDefault="008008E0" w:rsidP="000F7516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8008E0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8008E0" w:rsidRDefault="008008E0" w:rsidP="000F7516">
    <w:pPr>
      <w:pStyle w:val="Encabezado"/>
    </w:pPr>
  </w:p>
  <w:p w:rsidR="008008E0" w:rsidRDefault="008008E0" w:rsidP="000F75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C30"/>
    <w:rsid w:val="000D014C"/>
    <w:rsid w:val="000F7516"/>
    <w:rsid w:val="001A74EC"/>
    <w:rsid w:val="001B6DAF"/>
    <w:rsid w:val="001C3C9F"/>
    <w:rsid w:val="001E1600"/>
    <w:rsid w:val="00354E26"/>
    <w:rsid w:val="003B6076"/>
    <w:rsid w:val="004243D0"/>
    <w:rsid w:val="005B5E66"/>
    <w:rsid w:val="005F0FBB"/>
    <w:rsid w:val="00686C30"/>
    <w:rsid w:val="006F6D62"/>
    <w:rsid w:val="00713E7A"/>
    <w:rsid w:val="00796ED7"/>
    <w:rsid w:val="008008E0"/>
    <w:rsid w:val="00822DB9"/>
    <w:rsid w:val="0086570D"/>
    <w:rsid w:val="008F11CE"/>
    <w:rsid w:val="00903D71"/>
    <w:rsid w:val="00990FF3"/>
    <w:rsid w:val="00AB5EE7"/>
    <w:rsid w:val="00C6350E"/>
    <w:rsid w:val="00C7225D"/>
    <w:rsid w:val="00C74539"/>
    <w:rsid w:val="00CB1C93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38371A-50AB-4AF2-B442-1D81DFC7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516"/>
  </w:style>
  <w:style w:type="paragraph" w:styleId="Piedepgina">
    <w:name w:val="footer"/>
    <w:basedOn w:val="Normal"/>
    <w:link w:val="PiedepginaCar"/>
    <w:uiPriority w:val="99"/>
    <w:unhideWhenUsed/>
    <w:rsid w:val="000F7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516"/>
  </w:style>
  <w:style w:type="paragraph" w:styleId="Textodeglobo">
    <w:name w:val="Balloon Text"/>
    <w:basedOn w:val="Normal"/>
    <w:link w:val="TextodegloboCar"/>
    <w:uiPriority w:val="99"/>
    <w:semiHidden/>
    <w:unhideWhenUsed/>
    <w:rsid w:val="008008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8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E6B4-8B45-4300-8B3E-54E7F6978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1814</Words>
  <Characters>9977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11768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10</cp:revision>
  <cp:lastPrinted>2018-03-14T18:22:00Z</cp:lastPrinted>
  <dcterms:created xsi:type="dcterms:W3CDTF">2017-07-14T20:50:00Z</dcterms:created>
  <dcterms:modified xsi:type="dcterms:W3CDTF">2018-03-15T16:02:00Z</dcterms:modified>
</cp:coreProperties>
</file>