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46"/>
        <w:gridCol w:w="2863"/>
        <w:gridCol w:w="531"/>
        <w:gridCol w:w="389"/>
        <w:gridCol w:w="826"/>
      </w:tblGrid>
      <w:tr w:rsidR="00431679" w:rsidRPr="00431679" w:rsidTr="00DB238D">
        <w:trPr>
          <w:trHeight w:hRule="exact" w:val="370"/>
          <w:tblHeader/>
        </w:trPr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1679" w:rsidRPr="00431679" w:rsidRDefault="00E47E62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bookmarkStart w:id="0" w:name="_GoBack"/>
            <w:bookmarkEnd w:id="0"/>
            <w:r w:rsidRPr="00431679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  <w:t>Clave Catastral</w:t>
            </w:r>
          </w:p>
        </w:tc>
        <w:tc>
          <w:tcPr>
            <w:tcW w:w="2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Fraccionamiento y/o Inmueble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1679" w:rsidRPr="00431679" w:rsidRDefault="00431679" w:rsidP="00E47E62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Sup</w:t>
            </w:r>
            <w:r w:rsidR="00E47E6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  <w:t xml:space="preserve">erficie </w:t>
            </w:r>
            <w:r w:rsidRPr="0043167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Doc</w:t>
            </w:r>
            <w:r w:rsidR="002A77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  <w:t>umen</w:t>
            </w:r>
            <w:r w:rsidRPr="00431679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0"/>
                <w:szCs w:val="10"/>
                <w:lang w:eastAsia="es-MX"/>
              </w:rPr>
              <w:t>ta</w:t>
            </w:r>
            <w:r w:rsidR="002A77F3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  <w:t>l</w:t>
            </w:r>
            <w:r w:rsidR="00E47E62">
              <w:rPr>
                <w:rFonts w:ascii="Arial Unicode MS" w:eastAsia="Arial Unicode MS" w:hAnsi="Arial Unicode MS" w:cs="Arial Unicode MS"/>
                <w:b/>
                <w:bCs/>
                <w:color w:val="000000"/>
                <w:sz w:val="10"/>
                <w:szCs w:val="10"/>
                <w:lang w:eastAsia="es-MX"/>
              </w:rPr>
              <w:t xml:space="preserve"> M2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31679" w:rsidRPr="00431679" w:rsidRDefault="00431679" w:rsidP="002A77F3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b/>
                <w:bCs/>
                <w:sz w:val="10"/>
                <w:szCs w:val="10"/>
                <w:lang w:eastAsia="es-MX"/>
              </w:rPr>
              <w:t>Valor Catastral del Terreno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RF-131-007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Reforma C. Gral. Francisco Villa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249.19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>$ 299,028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RF-131-008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Reforma C. Gral. Francisco Villa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249.35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299,220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RF-131-009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Reforma C. Gral. Francisco Villa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249.51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299,412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RF-131-010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Reforma C. Gral. Francisco Villa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249.67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299,604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RF-131-011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Reforma C. Gral. Francisco Villa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249.83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299,796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RF-131-012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Reforma C. Gral. Francisco Villa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249.98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299,976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RF-131-013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Col. Reforma C. Gral. Francisco Villa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221.01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265,212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EM-029-100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Av. Emiliano Zapata, col. Leyes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Reforma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735.4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882,480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VM-050-001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Ave. Mar de Bering, Col. Vista Marina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1967.43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983,715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VM-050-005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Ave. Mar de Bering, Col. Vista Marina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11887.55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4,457,831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VM-051-001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Ave. Mar de Bering, Col. Vista Marina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12449.11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4,668,416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VS-103-012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Akukulcan, Col. Villas de Siboney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1440.27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864,162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MS-002-005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Villas Campste San Miguel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3950.26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3,930,509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DR-457-061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Cañón El Cuervo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301159.1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602,318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CU-073-001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Isla Cozumel Fracc. Cumbres del Mar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16294.77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9,776,862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CU-075-001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Isla del Caribe Fracc. Cumbres del Mar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338.14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270,512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CU-084-012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Isla Mujeres Fracc. Cumbres del Mar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2019.6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1,615,680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HF-006-007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Hacienda Las Flores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4343.86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2,171,930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KF-301-023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Cipriano Machado, Col. Puesta del Sol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124.78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74,868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KF-328-022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244.5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146,700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KF-328-017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Cda. Playa Rosarito, Col. Puesta del Sol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150,000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KF-325-001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Cda. Puerto Nuevo, Col. Puesta del Sol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697.62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418,527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KF-368-101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Cal. Costa del Sol, Col. Puesta del Sol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6420.79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2,889,356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LB-002-163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Blvd. Serreno, Col. Lucio Blanco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12690.92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7,614,552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MI-008-001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Santa Armida, 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181.72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104,483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Dover Este,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184.26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207,293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Dover Este,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217.64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244,845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Dover Este,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265.95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299,194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Dover Este,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265.95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299,194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225,000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286.64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232,470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199.95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224,944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225,000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225,000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225,000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225,000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225,000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622.93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700,796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485.5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546,188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MP-061-030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 San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Sebastián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250.77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282,116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MP-136-101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298.29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190,309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MP-136-102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153,120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MP-136-103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MP-136-104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6675.03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>$  4,258,669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MP-136-105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MP-136-106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MP-136-107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del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Mediterráneo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240.98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153,745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133,980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133,342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331.45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211,465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205.74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313,262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201.25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128,398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201.25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128,398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201.25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128,398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201.25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128,398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133,980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212.66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135,677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lastRenderedPageBreak/>
              <w:t>MP-139-145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Puertos del Pacifico,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333.27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212,626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MP-139-170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Oceanía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MP-140-101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del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Mediterráneo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275.14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175,539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MP-140-102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del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Mediterráneo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MP-140-103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del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Mediterráneo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MP-140-104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del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Mediterráneo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127,600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MP-140-123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C. Puertos del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Mediterráneo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240.93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153,713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SL-004-017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De la Luna, Fracc. Del Sol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2906.45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1,453,220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RM-017-002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Pról.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Rancho del Mar Fracc. Rancho del Mar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362.5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688,750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RM-017-003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Pról.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Rancho del Mar Fracc. Rancho del Mar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604.67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1,148,873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AG-268-171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Calle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Ricardo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Alzalde, 17 de agosto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10891.48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10,891,480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AG-008-086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Calle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Ricardo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Alzalde, 17 de agosto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2689.49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2,689,490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RZ-112-014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Circuito Vista Alegre, Fracc.</w:t>
            </w:r>
            <w:r w:rsidR="002A77F3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160,000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RZ-112-015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160,000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RZ-112-016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199.61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159,688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RZ-111-001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226.34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181,072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RZ-111-002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226.36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181,040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RZ-111-003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217.42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173,936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RZ-111-004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152,000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RZ-111-005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152,000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RZ-111-006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152,000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RZ-111-007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152,312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RF-112-300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Valentín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Gómez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Farías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Col. Leyes de Reforma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1243.49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1,492,188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RF-112-400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Valentín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Gómez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Farías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Col. Leyes de Reforma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1237.11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1,484,532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RF-112-500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Valentín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Gómez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</w:t>
            </w: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Farías</w:t>
            </w:r>
            <w:r w:rsidR="00431679"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, Col. Leyes de Reforma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1322.67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1,587,204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RE-012-010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ROBLE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, FRACC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. REAL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2156.92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1,725,536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RE-014-002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ROBLE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, FRACC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. REAL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898.07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718,456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RE-015-001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ROBLE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, FRACC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. REAL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5150.99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4,120,792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RZ-112-011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Circuito Vista Alegre,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Fracc. Chulavista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160,000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201.35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128,461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172.14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109,825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163.86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104,543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173.44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110,655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lastRenderedPageBreak/>
              <w:t>MP-119-160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129,195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209.5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133,495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216.33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138,019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223.41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142,536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230.5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147,059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237.58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151,576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244.66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156,093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251.75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160,617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MP-119-176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258.83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165,134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MI-008-061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181.719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104,483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MI-008-091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181.719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104,483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MI-008-121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181.719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104,483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MI-008-151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181.719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104,483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MI-008-181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169.721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97,589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MI-008-221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MI-008-241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MI-007-035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199.654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114,799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MI-007-065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MI-007-095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MI-007-125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MI-007-155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MI-007-185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MI-007-215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MI-007-245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MI-007-275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MI-007-305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174.268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100,205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MI-007-335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225.534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129,680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MI-007-365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MI-007-395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MI-007-425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MI-007-455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MI-007-485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MI-007-515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MI-007-545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MI-007-575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101,200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MI-007-605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EL MIRADOR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199.654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114,799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RZ-105-018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CHULA VISTA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196.49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157,192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EQ-116-001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EDUARDO CROSTHWHITE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2404.584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1,923,667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EQ-115-001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EDUARDO CROSTHWHITE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1688.942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 1,351,152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EQ-121-001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EDUARDO CROSTHWHITE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1247.82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998,256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MA-012-137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MARBELLA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157,500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MA-012-101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MARBELLA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25807.2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29,033,100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MA-012-138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MARBELLA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140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157,500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CU-143-022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1685.46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842,730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lastRenderedPageBreak/>
              <w:t>CU-128-511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CU-125-513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POPOTLA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POPOTLA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2199.6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1,099,800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221.03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110,515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lastRenderedPageBreak/>
              <w:t>CU-128-572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CU-128-575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CUMBRES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80,000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308.3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184,980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102,000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102,000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KF-339-109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96,000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163.61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98,166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KF-369-189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KF-369-190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KF-369-191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KF-369-193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KF-369-194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KF-369-196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KF-369-197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174.12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104,472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KF-369-198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KF-369-199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KF-369-202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KF-369-204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KF-369-205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KF-369-206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KF-369-207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KF-369-209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245.34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147,204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377.18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226,308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235.14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141,084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202.66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121,596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369.64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221,784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lastRenderedPageBreak/>
              <w:t>KF-369-221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241.75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145,050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278.84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167,304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KF-369-242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341.82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205,092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96,000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98,400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290.98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174,588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lastRenderedPageBreak/>
              <w:t>KF-369-169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JF-369-174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KF-369-177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KF-369-179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202.78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121,668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KF-369-182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190.02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114,012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KF-369-183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199.97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119,982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KF-369-184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KF-369-187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KF-369-188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120,000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KF-369-101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PUESTA DEL SOL I Y II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2895.06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1,737,036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VT-001-032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VILLA TURÍSTICA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522.69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1,176,053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VT-010-016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VILLA TURÍSTICA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210.61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473,873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VT-001-033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VILLA TURÍSTICA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511.67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 1,151,258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DR-457-370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Cañón El Cuervo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44736.13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894,722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DR-457-380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Cañón El Cuervo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7998.07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159,961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DR-457-360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Cañón El Cuervo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172562.97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   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20,707,556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RE-003-008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ROBLE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, FRACC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. REAL DE ROSARITO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2013.15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 1,610,520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VM-014-001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C. Mar de Bering Fracc. Vista Marina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1984.5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992,250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RS-004-008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Real del Sol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6876.54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3,438,270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LO-078-003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Cale Islas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Caimán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Col. 17 de Agosto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1052.57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1,052,570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AG-008-146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Calle </w:t>
            </w:r>
            <w:r w:rsidR="002A77F3"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Ricardo</w:t>
            </w: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 xml:space="preserve"> Alzalde, 17 de agosto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3292.25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3,292,250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MP-062-041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225,000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MP-062-039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225,000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MP-062-040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MAR DE PUERTO NUEVO I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225,000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AM-018-025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AGUAMARINA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18265.685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9,132,845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RC-001-051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LA CAPILLA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577.688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278,840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RC-003-012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RANCHO LA CAPILLA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2470.52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  1,235,225 </w:t>
            </w:r>
          </w:p>
        </w:tc>
      </w:tr>
      <w:tr w:rsidR="00431679" w:rsidRPr="00431679" w:rsidTr="00E47E62">
        <w:trPr>
          <w:trHeight w:hRule="exact" w:val="173"/>
        </w:trPr>
        <w:tc>
          <w:tcPr>
            <w:tcW w:w="7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E47E62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  <w:t>IM-011-052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SANTA ISABEL DEL MAR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431679" w:rsidP="00431679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es-MX"/>
              </w:rPr>
            </w:pPr>
            <w:r w:rsidRPr="00431679">
              <w:rPr>
                <w:rFonts w:ascii="Arial Unicode MS" w:eastAsia="Arial Unicode MS" w:hAnsi="Arial Unicode MS" w:cs="Arial Unicode MS" w:hint="eastAsia"/>
                <w:color w:val="000000"/>
                <w:sz w:val="10"/>
                <w:szCs w:val="10"/>
                <w:lang w:eastAsia="es-MX"/>
              </w:rPr>
              <w:t>21730.856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1679" w:rsidRPr="00431679" w:rsidRDefault="002A77F3" w:rsidP="002A77F3">
            <w:pPr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sz w:val="10"/>
                <w:szCs w:val="10"/>
                <w:lang w:eastAsia="es-MX"/>
              </w:rPr>
            </w:pPr>
            <w:r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$ </w:t>
            </w:r>
            <w:r w:rsidR="00431679" w:rsidRPr="00431679">
              <w:rPr>
                <w:rFonts w:ascii="Arial Unicode MS" w:eastAsia="Arial Unicode MS" w:hAnsi="Arial Unicode MS" w:cs="Arial Unicode MS" w:hint="eastAsia"/>
                <w:sz w:val="10"/>
                <w:szCs w:val="10"/>
                <w:lang w:eastAsia="es-MX"/>
              </w:rPr>
              <w:t xml:space="preserve">10,865,425 </w:t>
            </w:r>
          </w:p>
        </w:tc>
      </w:tr>
      <w:tr w:rsidR="00E47E62" w:rsidRPr="00324394" w:rsidTr="00E47E62">
        <w:trPr>
          <w:trHeight w:hRule="exact" w:val="173"/>
        </w:trPr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47E62" w:rsidRPr="00E47E62" w:rsidRDefault="00E47E62" w:rsidP="005E428C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lang w:eastAsia="es-MX"/>
              </w:rPr>
            </w:pPr>
          </w:p>
        </w:tc>
        <w:tc>
          <w:tcPr>
            <w:tcW w:w="3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47E62" w:rsidRPr="00324394" w:rsidRDefault="00E47E62" w:rsidP="005E428C">
            <w:pPr>
              <w:spacing w:after="0" w:line="240" w:lineRule="auto"/>
              <w:jc w:val="right"/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center"/>
          </w:tcPr>
          <w:p w:rsidR="00E47E62" w:rsidRDefault="00E47E62" w:rsidP="00E47E62">
            <w:pPr>
              <w:rPr>
                <w:rFonts w:eastAsia="Arial Unicode MS" w:cs="Arial Unicode MS"/>
                <w:sz w:val="14"/>
                <w:szCs w:val="14"/>
                <w:lang w:eastAsia="es-MX"/>
              </w:rPr>
            </w:pPr>
          </w:p>
        </w:tc>
      </w:tr>
      <w:tr w:rsidR="00E47E62" w:rsidRPr="00324394" w:rsidTr="00E47E62">
        <w:trPr>
          <w:trHeight w:hRule="exact" w:val="173"/>
        </w:trPr>
        <w:tc>
          <w:tcPr>
            <w:tcW w:w="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auto"/>
            <w:noWrap/>
            <w:vAlign w:val="center"/>
          </w:tcPr>
          <w:p w:rsidR="00E47E62" w:rsidRPr="007B2807" w:rsidRDefault="00E47E62" w:rsidP="005E428C">
            <w:pPr>
              <w:spacing w:after="0" w:line="240" w:lineRule="auto"/>
              <w:jc w:val="center"/>
              <w:rPr>
                <w:rFonts w:eastAsia="Arial Unicode MS" w:cs="Arial Unicode MS"/>
                <w:sz w:val="14"/>
                <w:szCs w:val="14"/>
                <w:lang w:eastAsia="es-MX"/>
              </w:rPr>
            </w:pPr>
            <w:r w:rsidRPr="00E47E62">
              <w:rPr>
                <w:rFonts w:ascii="Arial Unicode MS" w:eastAsia="Arial Unicode MS" w:hAnsi="Arial Unicode MS" w:cs="Arial Unicode MS" w:hint="eastAsia"/>
                <w:color w:val="000000"/>
                <w:lang w:eastAsia="es-MX"/>
              </w:rPr>
              <w:t xml:space="preserve">       </w:t>
            </w:r>
          </w:p>
        </w:tc>
        <w:tc>
          <w:tcPr>
            <w:tcW w:w="344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47E62" w:rsidRPr="00324394" w:rsidRDefault="00E47E62" w:rsidP="00E47E62">
            <w:pPr>
              <w:spacing w:after="0" w:line="240" w:lineRule="auto"/>
              <w:jc w:val="right"/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</w:pPr>
            <w:r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 xml:space="preserve">   </w:t>
            </w:r>
            <w:r w:rsidRPr="00324394"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>S</w:t>
            </w:r>
            <w:r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 xml:space="preserve"> </w:t>
            </w:r>
            <w:r w:rsidRPr="00324394"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>U</w:t>
            </w:r>
            <w:r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 xml:space="preserve"> </w:t>
            </w:r>
            <w:r w:rsidRPr="00324394"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>M</w:t>
            </w:r>
            <w:r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 xml:space="preserve"> </w:t>
            </w:r>
            <w:r w:rsidRPr="00324394">
              <w:rPr>
                <w:rFonts w:eastAsia="Arial Unicode MS" w:cs="Arial Unicode MS"/>
                <w:b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1215" w:type="dxa"/>
            <w:gridSpan w:val="2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E47E62" w:rsidRPr="00324394" w:rsidRDefault="00E47E62" w:rsidP="00E47E62">
            <w:pPr>
              <w:rPr>
                <w:rFonts w:eastAsia="Arial Unicode MS" w:cs="Arial Unicode MS"/>
                <w:sz w:val="14"/>
                <w:szCs w:val="14"/>
                <w:lang w:eastAsia="es-MX"/>
              </w:rPr>
            </w:pPr>
            <w:r>
              <w:rPr>
                <w:rFonts w:eastAsia="Arial Unicode MS" w:cs="Arial Unicode MS"/>
                <w:sz w:val="14"/>
                <w:szCs w:val="14"/>
                <w:lang w:eastAsia="es-MX"/>
              </w:rPr>
              <w:t xml:space="preserve">          $</w:t>
            </w:r>
            <w:r w:rsidRPr="00E47E62">
              <w:rPr>
                <w:rFonts w:ascii="Arial Unicode MS" w:eastAsia="Arial Unicode MS" w:hAnsi="Arial Unicode MS" w:cs="Arial Unicode MS" w:hint="eastAsia"/>
                <w:color w:val="000000"/>
                <w:sz w:val="12"/>
                <w:szCs w:val="12"/>
                <w:lang w:eastAsia="es-MX"/>
              </w:rPr>
              <w:t>213,512,667</w:t>
            </w:r>
          </w:p>
        </w:tc>
      </w:tr>
    </w:tbl>
    <w:p w:rsidR="00E47E62" w:rsidRPr="00E47E62" w:rsidRDefault="00E47E62" w:rsidP="00E47E62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12"/>
          <w:szCs w:val="12"/>
          <w:lang w:eastAsia="es-MX"/>
        </w:rPr>
      </w:pPr>
    </w:p>
    <w:sectPr w:rsidR="00E47E62" w:rsidRPr="00E47E62" w:rsidSect="00DB238D">
      <w:headerReference w:type="default" r:id="rId6"/>
      <w:footerReference w:type="default" r:id="rId7"/>
      <w:pgSz w:w="12240" w:h="15840" w:code="1"/>
      <w:pgMar w:top="3168" w:right="720" w:bottom="1296" w:left="720" w:header="706" w:footer="706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90B" w:rsidRDefault="00D3190B" w:rsidP="005E428C">
      <w:pPr>
        <w:spacing w:after="0" w:line="240" w:lineRule="auto"/>
      </w:pPr>
      <w:r>
        <w:separator/>
      </w:r>
    </w:p>
  </w:endnote>
  <w:endnote w:type="continuationSeparator" w:id="0">
    <w:p w:rsidR="00D3190B" w:rsidRDefault="00D3190B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38D" w:rsidRDefault="00DB238D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4FB7BDF2" wp14:editId="56FECED8">
          <wp:simplePos x="0" y="0"/>
          <wp:positionH relativeFrom="column">
            <wp:posOffset>2540</wp:posOffset>
          </wp:positionH>
          <wp:positionV relativeFrom="paragraph">
            <wp:posOffset>-200025</wp:posOffset>
          </wp:positionV>
          <wp:extent cx="6858000" cy="467995"/>
          <wp:effectExtent l="0" t="0" r="0" b="8255"/>
          <wp:wrapThrough wrapText="bothSides">
            <wp:wrapPolygon edited="0">
              <wp:start x="0" y="0"/>
              <wp:lineTo x="0" y="21102"/>
              <wp:lineTo x="21540" y="21102"/>
              <wp:lineTo x="2154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 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90B" w:rsidRDefault="00D3190B" w:rsidP="005E428C">
      <w:pPr>
        <w:spacing w:after="0" w:line="240" w:lineRule="auto"/>
      </w:pPr>
      <w:r>
        <w:separator/>
      </w:r>
    </w:p>
  </w:footnote>
  <w:footnote w:type="continuationSeparator" w:id="0">
    <w:p w:rsidR="00D3190B" w:rsidRDefault="00D3190B" w:rsidP="005E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28C" w:rsidRDefault="00DB238D" w:rsidP="00DB238D">
    <w:pPr>
      <w:pStyle w:val="Encabezado"/>
      <w:tabs>
        <w:tab w:val="clear" w:pos="4680"/>
      </w:tabs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5B91DFB" wp14:editId="79BFD769">
          <wp:simplePos x="0" y="0"/>
          <wp:positionH relativeFrom="margin">
            <wp:align>center</wp:align>
          </wp:positionH>
          <wp:positionV relativeFrom="margin">
            <wp:posOffset>-1757045</wp:posOffset>
          </wp:positionV>
          <wp:extent cx="1945005" cy="1225550"/>
          <wp:effectExtent l="0" t="0" r="0" b="0"/>
          <wp:wrapThrough wrapText="bothSides">
            <wp:wrapPolygon edited="0">
              <wp:start x="0" y="0"/>
              <wp:lineTo x="0" y="21152"/>
              <wp:lineTo x="21367" y="21152"/>
              <wp:lineTo x="2136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005" cy="122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E428C" w:rsidRDefault="005E428C" w:rsidP="00DB238D">
    <w:pPr>
      <w:pStyle w:val="Encabezado"/>
      <w:jc w:val="center"/>
    </w:pPr>
  </w:p>
  <w:p w:rsidR="005E428C" w:rsidRDefault="005E428C" w:rsidP="00DB238D">
    <w:pPr>
      <w:pStyle w:val="Encabezado"/>
      <w:jc w:val="center"/>
    </w:pPr>
  </w:p>
  <w:p w:rsidR="005E428C" w:rsidRDefault="005E428C" w:rsidP="005E428C">
    <w:pPr>
      <w:pStyle w:val="Encabezado"/>
    </w:pPr>
  </w:p>
  <w:p w:rsidR="005E428C" w:rsidRDefault="005E428C" w:rsidP="005E428C">
    <w:pPr>
      <w:pStyle w:val="Encabezado"/>
    </w:pPr>
  </w:p>
  <w:p w:rsidR="005E428C" w:rsidRDefault="005E428C" w:rsidP="005E428C">
    <w:pPr>
      <w:pStyle w:val="Encabezado"/>
    </w:pPr>
  </w:p>
  <w:p w:rsidR="00D566B8" w:rsidRDefault="00D566B8" w:rsidP="005E428C">
    <w:pPr>
      <w:pStyle w:val="Encabezado"/>
    </w:pPr>
  </w:p>
  <w:p w:rsidR="005E428C" w:rsidRDefault="00DB238D" w:rsidP="00DB238D">
    <w:pPr>
      <w:pStyle w:val="Encabezado"/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  <w:r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>R</w:t>
    </w:r>
    <w:r w:rsidRPr="00D566B8"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>ELACIÓN DE BIENES INMUEBLES DEL DOMINIO PRIVADO QUE COMPONEN EL PATRIMONI</w:t>
    </w:r>
    <w:r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>O</w:t>
    </w:r>
  </w:p>
  <w:p w:rsidR="00DB238D" w:rsidRDefault="00DB238D" w:rsidP="00DB238D">
    <w:pPr>
      <w:pStyle w:val="Encabezado"/>
      <w:jc w:val="center"/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</w:pPr>
    <w:r w:rsidRPr="003D5D4F">
      <w:rPr>
        <w:rFonts w:ascii="Arial Unicode MS" w:eastAsia="Arial Unicode MS" w:hAnsi="Arial Unicode MS" w:cs="Arial Unicode MS" w:hint="eastAsia"/>
        <w:b/>
        <w:bCs/>
        <w:sz w:val="14"/>
        <w:szCs w:val="14"/>
        <w:lang w:eastAsia="es-MX"/>
      </w:rPr>
      <w:t>AL 31 DE MARZO DE 20</w:t>
    </w:r>
    <w:r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>17</w:t>
    </w:r>
  </w:p>
  <w:p w:rsidR="00DB238D" w:rsidRDefault="00DB238D" w:rsidP="00DB238D">
    <w:pPr>
      <w:pStyle w:val="Encabezado"/>
      <w:jc w:val="center"/>
    </w:pPr>
    <w:r>
      <w:rPr>
        <w:rFonts w:ascii="Arial Unicode MS" w:eastAsia="Arial Unicode MS" w:hAnsi="Arial Unicode MS" w:cs="Arial Unicode MS"/>
        <w:b/>
        <w:bCs/>
        <w:sz w:val="14"/>
        <w:szCs w:val="14"/>
        <w:lang w:eastAsia="es-MX"/>
      </w:rPr>
      <w:t>(PESOS)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79"/>
    <w:rsid w:val="000212B6"/>
    <w:rsid w:val="0007050D"/>
    <w:rsid w:val="002A77F3"/>
    <w:rsid w:val="00431679"/>
    <w:rsid w:val="005E428C"/>
    <w:rsid w:val="007610DE"/>
    <w:rsid w:val="007D0FAD"/>
    <w:rsid w:val="00A41F5F"/>
    <w:rsid w:val="00A84AEB"/>
    <w:rsid w:val="00D3190B"/>
    <w:rsid w:val="00D566B8"/>
    <w:rsid w:val="00DB238D"/>
    <w:rsid w:val="00E47E62"/>
    <w:rsid w:val="00E74FBD"/>
    <w:rsid w:val="00F9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6923B-F5F1-46DC-A629-E832976A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428C"/>
  </w:style>
  <w:style w:type="paragraph" w:styleId="Piedepgina">
    <w:name w:val="footer"/>
    <w:basedOn w:val="Normal"/>
    <w:link w:val="PiedepginaCar"/>
    <w:uiPriority w:val="99"/>
    <w:unhideWhenUsed/>
    <w:rsid w:val="005E4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428C"/>
  </w:style>
  <w:style w:type="paragraph" w:styleId="Textodeglobo">
    <w:name w:val="Balloon Text"/>
    <w:basedOn w:val="Normal"/>
    <w:link w:val="TextodegloboCar"/>
    <w:uiPriority w:val="99"/>
    <w:semiHidden/>
    <w:unhideWhenUsed/>
    <w:rsid w:val="00D56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7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3594</Words>
  <Characters>19773</Characters>
  <Application>Microsoft Office Word</Application>
  <DocSecurity>0</DocSecurity>
  <Lines>164</Lines>
  <Paragraphs>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</Company>
  <LinksUpToDate>false</LinksUpToDate>
  <CharactersWithSpaces>23321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TEMPO</dc:creator>
  <cp:lastModifiedBy>Alma Nidia Gonzalez Lopez</cp:lastModifiedBy>
  <cp:revision>2</cp:revision>
  <cp:lastPrinted>2017-04-26T18:16:00Z</cp:lastPrinted>
  <dcterms:created xsi:type="dcterms:W3CDTF">2017-04-27T23:36:00Z</dcterms:created>
  <dcterms:modified xsi:type="dcterms:W3CDTF">2017-04-27T23:36:00Z</dcterms:modified>
</cp:coreProperties>
</file>